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E7" w:rsidRPr="0089162D" w:rsidRDefault="00E23CE7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АДМИНИСТРАЦИЯ МУНИЦИПАЛЬНОГО ОБРАЗОВАНИЯ</w:t>
      </w:r>
    </w:p>
    <w:p w:rsidR="00E23CE7" w:rsidRPr="0089162D" w:rsidRDefault="00E23CE7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 xml:space="preserve">«КРАСНОСЕЛЬСКОЕ СЕЛЬСКОЕ ПОСЕЛЕНИЕ» </w:t>
      </w:r>
    </w:p>
    <w:p w:rsidR="00E23CE7" w:rsidRPr="0089162D" w:rsidRDefault="00E23CE7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ВЫБОРГСКОГО РАЙОНА ЛЕНИНГРАДСКОЙ ОБЛАСТИ</w:t>
      </w:r>
    </w:p>
    <w:p w:rsidR="00E23CE7" w:rsidRPr="00B40337" w:rsidRDefault="00E23CE7" w:rsidP="0094358A">
      <w:pPr>
        <w:jc w:val="center"/>
        <w:rPr>
          <w:sz w:val="28"/>
          <w:szCs w:val="28"/>
        </w:rPr>
      </w:pPr>
    </w:p>
    <w:p w:rsidR="00E23CE7" w:rsidRPr="0089162D" w:rsidRDefault="00E23CE7" w:rsidP="0094358A">
      <w:pPr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ПОСТАНОВЛЕНИЕ</w:t>
      </w:r>
    </w:p>
    <w:p w:rsidR="00E23CE7" w:rsidRDefault="00E23CE7" w:rsidP="008D532F">
      <w:pPr>
        <w:jc w:val="both"/>
        <w:rPr>
          <w:sz w:val="28"/>
          <w:szCs w:val="28"/>
        </w:rPr>
      </w:pPr>
      <w:r>
        <w:rPr>
          <w:sz w:val="28"/>
          <w:szCs w:val="28"/>
        </w:rPr>
        <w:t>19.02.2016</w:t>
      </w:r>
      <w:r w:rsidRPr="0089162D">
        <w:rPr>
          <w:sz w:val="28"/>
          <w:szCs w:val="28"/>
        </w:rPr>
        <w:t xml:space="preserve"> г.</w:t>
      </w:r>
      <w:r w:rsidRPr="0089162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№</w:t>
      </w:r>
      <w:bookmarkStart w:id="0" w:name="OLE_LINK47"/>
      <w:bookmarkStart w:id="1" w:name="OLE_LINK46"/>
      <w:r>
        <w:rPr>
          <w:sz w:val="28"/>
          <w:szCs w:val="28"/>
        </w:rPr>
        <w:t xml:space="preserve"> 64</w:t>
      </w:r>
    </w:p>
    <w:p w:rsidR="00E23CE7" w:rsidRPr="00234367" w:rsidRDefault="00E23CE7" w:rsidP="00E1542F">
      <w:pPr>
        <w:spacing w:after="0" w:line="240" w:lineRule="auto"/>
      </w:pPr>
      <w:r w:rsidRPr="00234367">
        <w:t xml:space="preserve">О внесений изменений в постановление </w:t>
      </w:r>
    </w:p>
    <w:p w:rsidR="00E23CE7" w:rsidRPr="00234367" w:rsidRDefault="00E23CE7" w:rsidP="00E1542F">
      <w:pPr>
        <w:spacing w:after="0" w:line="240" w:lineRule="auto"/>
      </w:pPr>
      <w:r w:rsidRPr="00234367">
        <w:t xml:space="preserve">администрации  муниципального образования </w:t>
      </w:r>
    </w:p>
    <w:p w:rsidR="00E23CE7" w:rsidRPr="00234367" w:rsidRDefault="00E23CE7" w:rsidP="00E1542F">
      <w:pPr>
        <w:spacing w:after="0" w:line="240" w:lineRule="auto"/>
      </w:pPr>
      <w:r w:rsidRPr="00234367">
        <w:t xml:space="preserve">«Красносельское сельское поселение» </w:t>
      </w:r>
    </w:p>
    <w:p w:rsidR="00E23CE7" w:rsidRPr="00234367" w:rsidRDefault="00E23CE7" w:rsidP="00E1542F">
      <w:pPr>
        <w:spacing w:after="0" w:line="240" w:lineRule="auto"/>
      </w:pPr>
      <w:r w:rsidRPr="00234367">
        <w:t xml:space="preserve">Выборгского района Ленинградской области  </w:t>
      </w:r>
    </w:p>
    <w:p w:rsidR="00E23CE7" w:rsidRPr="00234367" w:rsidRDefault="00E23CE7" w:rsidP="00E1542F">
      <w:pPr>
        <w:spacing w:after="0" w:line="240" w:lineRule="auto"/>
      </w:pPr>
      <w:r>
        <w:t>от 31</w:t>
      </w:r>
      <w:r w:rsidRPr="00234367">
        <w:t>.12.201</w:t>
      </w:r>
      <w:r>
        <w:t>5 г. № 464</w:t>
      </w:r>
    </w:p>
    <w:p w:rsidR="00E23CE7" w:rsidRPr="00B40337" w:rsidRDefault="00E23CE7" w:rsidP="00E1542F">
      <w:pPr>
        <w:spacing w:after="0" w:line="240" w:lineRule="auto"/>
        <w:rPr>
          <w:color w:val="000000"/>
        </w:rPr>
      </w:pPr>
    </w:p>
    <w:p w:rsidR="00E23CE7" w:rsidRDefault="00E23CE7" w:rsidP="0094358A">
      <w:pPr>
        <w:autoSpaceDE w:val="0"/>
        <w:autoSpaceDN w:val="0"/>
        <w:adjustRightInd w:val="0"/>
        <w:ind w:firstLine="708"/>
        <w:jc w:val="both"/>
      </w:pPr>
      <w:bookmarkStart w:id="2" w:name="Par1"/>
      <w:bookmarkEnd w:id="0"/>
      <w:bookmarkEnd w:id="1"/>
      <w:bookmarkEnd w:id="2"/>
      <w:r w:rsidRPr="009254FC">
        <w:t xml:space="preserve">В соответствии со </w:t>
      </w:r>
      <w:hyperlink r:id="rId5" w:history="1">
        <w:r w:rsidRPr="009254FC">
          <w:rPr>
            <w:rStyle w:val="Hyperlink"/>
          </w:rPr>
          <w:t>статьей 179</w:t>
        </w:r>
      </w:hyperlink>
      <w:r w:rsidRPr="009254FC">
        <w:t xml:space="preserve"> Бюджетного кодекса Российской Федерации,</w:t>
      </w:r>
      <w:r w:rsidRPr="00FA72E1">
        <w:t xml:space="preserve"> с Федеральным законом от 06.10.2003г. № 131-ФЗ «Об общих принципах организации местного самоуправления в Российской Федерации»</w:t>
      </w:r>
      <w:r>
        <w:t>,</w:t>
      </w:r>
      <w:r w:rsidRPr="009254FC">
        <w:t xml:space="preserve"> постановлениями администрации </w:t>
      </w:r>
      <w:bookmarkStart w:id="3" w:name="OLE_LINK212"/>
      <w:bookmarkStart w:id="4" w:name="OLE_LINK211"/>
      <w:r w:rsidRPr="009254FC"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3"/>
      <w:bookmarkEnd w:id="4"/>
      <w:r w:rsidRPr="009254FC"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9254FC">
        <w:rPr>
          <w:color w:val="000000"/>
        </w:rPr>
        <w:t>«Красносельское сельское поселение» Выборгского района</w:t>
      </w:r>
      <w:r w:rsidRPr="009254FC">
        <w:t xml:space="preserve"> Ленинградской области», от 22. 08. 2014г. № 145 «Об утверждении Перечня муниципальных программ муниципального  образования   «Красносельское сельское поселение» </w:t>
      </w:r>
      <w:bookmarkStart w:id="5" w:name="OLE_LINK223"/>
      <w:bookmarkStart w:id="6" w:name="OLE_LINK222"/>
      <w:bookmarkStart w:id="7" w:name="OLE_LINK221"/>
      <w:r w:rsidRPr="009254FC">
        <w:t>Выборгского района  Ленинградской области</w:t>
      </w:r>
      <w:bookmarkEnd w:id="5"/>
      <w:bookmarkEnd w:id="6"/>
      <w:bookmarkEnd w:id="7"/>
      <w:r w:rsidRPr="009254FC">
        <w:t>, администрация МО «Красносельское сельское поселение»</w:t>
      </w:r>
      <w:r>
        <w:t>,</w:t>
      </w:r>
    </w:p>
    <w:p w:rsidR="00E23CE7" w:rsidRDefault="00E23CE7" w:rsidP="007554F4">
      <w:pPr>
        <w:autoSpaceDE w:val="0"/>
        <w:autoSpaceDN w:val="0"/>
        <w:adjustRightInd w:val="0"/>
        <w:spacing w:after="0"/>
        <w:ind w:firstLine="708"/>
        <w:jc w:val="center"/>
        <w:rPr>
          <w:color w:val="000000"/>
        </w:rPr>
      </w:pPr>
      <w:r w:rsidRPr="009254FC">
        <w:rPr>
          <w:color w:val="000000"/>
        </w:rPr>
        <w:t>ПОСТАНОВЛЯЕТ:</w:t>
      </w:r>
    </w:p>
    <w:p w:rsidR="00E23CE7" w:rsidRPr="00234367" w:rsidRDefault="00E23CE7" w:rsidP="00E1542F">
      <w:pPr>
        <w:spacing w:after="0" w:line="240" w:lineRule="auto"/>
        <w:ind w:firstLine="426"/>
        <w:jc w:val="both"/>
        <w:rPr>
          <w:color w:val="000000"/>
        </w:rPr>
      </w:pPr>
      <w:r w:rsidRPr="00234367">
        <w:t>1. Внести  следующие изменения в постановление администрации муниципального образования «Красносельское сельское поселение» Выборгского ра</w:t>
      </w:r>
      <w:r>
        <w:t>йона Ленинградской области от 31</w:t>
      </w:r>
      <w:r w:rsidRPr="00234367">
        <w:t>.12.201</w:t>
      </w:r>
      <w:r>
        <w:t>5</w:t>
      </w:r>
      <w:r w:rsidRPr="00234367">
        <w:t xml:space="preserve"> г. № </w:t>
      </w:r>
      <w:r>
        <w:t>464</w:t>
      </w:r>
      <w:r w:rsidRPr="00234367">
        <w:t xml:space="preserve"> «Об  утверждении муниципальной  программы  </w:t>
      </w:r>
      <w:r>
        <w:t>«</w:t>
      </w:r>
      <w:r w:rsidRPr="00807B58">
        <w:t xml:space="preserve">Развитие </w:t>
      </w:r>
      <w:r>
        <w:t>а</w:t>
      </w:r>
      <w:r w:rsidRPr="00807B58">
        <w:t>втомобильных</w:t>
      </w:r>
      <w:r>
        <w:t xml:space="preserve"> д</w:t>
      </w:r>
      <w:r w:rsidRPr="00807B58">
        <w:t>орог</w:t>
      </w:r>
      <w:r>
        <w:t xml:space="preserve"> местного значения в</w:t>
      </w:r>
      <w:r>
        <w:rPr>
          <w:color w:val="000000"/>
        </w:rPr>
        <w:t xml:space="preserve"> МО </w:t>
      </w:r>
      <w:r w:rsidRPr="009254FC">
        <w:rPr>
          <w:color w:val="000000"/>
        </w:rPr>
        <w:t>«Красносельское сельское поселение»</w:t>
      </w:r>
      <w:r>
        <w:rPr>
          <w:color w:val="000000"/>
        </w:rPr>
        <w:t xml:space="preserve"> </w:t>
      </w:r>
      <w:r w:rsidRPr="009254FC">
        <w:rPr>
          <w:color w:val="000000"/>
        </w:rPr>
        <w:t>на 2015-201</w:t>
      </w:r>
      <w:r>
        <w:rPr>
          <w:color w:val="000000"/>
        </w:rPr>
        <w:t>8</w:t>
      </w:r>
      <w:r w:rsidRPr="009254FC">
        <w:rPr>
          <w:color w:val="000000"/>
        </w:rPr>
        <w:t xml:space="preserve"> годы</w:t>
      </w:r>
      <w:r w:rsidRPr="00234367">
        <w:rPr>
          <w:color w:val="000000"/>
        </w:rPr>
        <w:t>»</w:t>
      </w:r>
      <w:r>
        <w:rPr>
          <w:color w:val="000000"/>
        </w:rPr>
        <w:t>:</w:t>
      </w:r>
    </w:p>
    <w:p w:rsidR="00E23CE7" w:rsidRPr="00234367" w:rsidRDefault="00E23CE7" w:rsidP="00E1542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 w:rsidRPr="00234367">
        <w:t>1.1.</w:t>
      </w:r>
      <w:r>
        <w:t xml:space="preserve"> </w:t>
      </w:r>
      <w:r w:rsidRPr="00234367">
        <w:t>Внести изменение  в паспорт муниципальной целевой программы – «Источники финансирования программы» изложив  в новой редакции согласно приложения к постановлению администрации муниципального образования  «Красносельское сельское поселение» Выборгского района Ленинградской области.</w:t>
      </w:r>
    </w:p>
    <w:p w:rsidR="00E23CE7" w:rsidRPr="00E54EEB" w:rsidRDefault="00E23CE7" w:rsidP="00E1542F">
      <w:pPr>
        <w:spacing w:after="0" w:line="240" w:lineRule="auto"/>
        <w:ind w:firstLine="426"/>
        <w:jc w:val="both"/>
      </w:pPr>
      <w:r w:rsidRPr="00234367">
        <w:t>1.2.</w:t>
      </w:r>
      <w:r>
        <w:t xml:space="preserve"> </w:t>
      </w:r>
      <w:r w:rsidRPr="00234367">
        <w:t xml:space="preserve">Внести изменения в </w:t>
      </w:r>
      <w:r>
        <w:t>приложение 1</w:t>
      </w:r>
      <w:r w:rsidRPr="00234367">
        <w:t xml:space="preserve"> к муниципальной программе </w:t>
      </w:r>
      <w:r w:rsidRPr="00807B58">
        <w:t xml:space="preserve">Развитие </w:t>
      </w:r>
      <w:r>
        <w:t>а</w:t>
      </w:r>
      <w:r w:rsidRPr="00807B58">
        <w:t>втомобильных</w:t>
      </w:r>
      <w:r>
        <w:t xml:space="preserve"> д</w:t>
      </w:r>
      <w:r w:rsidRPr="00807B58">
        <w:t>орог</w:t>
      </w:r>
      <w:r>
        <w:t xml:space="preserve"> местного значения в</w:t>
      </w:r>
      <w:r>
        <w:rPr>
          <w:color w:val="000000"/>
        </w:rPr>
        <w:t xml:space="preserve"> МО </w:t>
      </w:r>
      <w:r w:rsidRPr="009254FC">
        <w:rPr>
          <w:color w:val="000000"/>
        </w:rPr>
        <w:t>«Красносельское сельское поселение»</w:t>
      </w:r>
      <w:r>
        <w:rPr>
          <w:color w:val="000000"/>
        </w:rPr>
        <w:t xml:space="preserve"> </w:t>
      </w:r>
      <w:r w:rsidRPr="009254FC">
        <w:rPr>
          <w:color w:val="000000"/>
        </w:rPr>
        <w:t>на 2015-201</w:t>
      </w:r>
      <w:r>
        <w:rPr>
          <w:color w:val="000000"/>
        </w:rPr>
        <w:t>8</w:t>
      </w:r>
      <w:r w:rsidRPr="009254FC">
        <w:rPr>
          <w:color w:val="000000"/>
        </w:rPr>
        <w:t xml:space="preserve"> годы</w:t>
      </w:r>
      <w:r w:rsidRPr="00234367">
        <w:rPr>
          <w:color w:val="000000"/>
        </w:rPr>
        <w:t>»</w:t>
      </w:r>
      <w:r>
        <w:t>, изложив его</w:t>
      </w:r>
      <w:r w:rsidRPr="00234367">
        <w:t xml:space="preserve"> в новой редакции.</w:t>
      </w:r>
    </w:p>
    <w:p w:rsidR="00E23CE7" w:rsidRPr="00E54EEB" w:rsidRDefault="00E23CE7" w:rsidP="00E1542F">
      <w:pPr>
        <w:spacing w:after="0" w:line="240" w:lineRule="auto"/>
        <w:ind w:firstLine="426"/>
        <w:jc w:val="both"/>
      </w:pPr>
      <w:r w:rsidRPr="00E54EEB">
        <w:t xml:space="preserve">2. Настоящее постановление опубликовать в газете «Выборг» и на официальном сайте </w:t>
      </w:r>
      <w:r w:rsidRPr="00E54EEB">
        <w:rPr>
          <w:color w:val="000000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E54EEB">
        <w:t>.</w:t>
      </w:r>
    </w:p>
    <w:p w:rsidR="00E23CE7" w:rsidRPr="00234367" w:rsidRDefault="00E23CE7" w:rsidP="00E1542F">
      <w:pPr>
        <w:pStyle w:val="ListParagraph"/>
        <w:spacing w:after="0" w:line="240" w:lineRule="auto"/>
        <w:ind w:left="0" w:firstLine="426"/>
        <w:jc w:val="both"/>
      </w:pPr>
      <w:r>
        <w:t xml:space="preserve">3. </w:t>
      </w:r>
      <w:r w:rsidRPr="00234367">
        <w:t>Настоящее постановление вступает в силу после официального опубликования в газете «Выборг».</w:t>
      </w:r>
    </w:p>
    <w:p w:rsidR="00E23CE7" w:rsidRPr="00234367" w:rsidRDefault="00E23CE7" w:rsidP="00E1542F">
      <w:pPr>
        <w:pStyle w:val="ListParagraph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color w:val="000000"/>
        </w:rPr>
      </w:pPr>
      <w:r>
        <w:t xml:space="preserve">4. </w:t>
      </w:r>
      <w:r w:rsidRPr="00234367">
        <w:t>Контроль за исполнением настоящего постановления оставляю за собой.</w:t>
      </w:r>
    </w:p>
    <w:p w:rsidR="00E23CE7" w:rsidRDefault="00E23CE7" w:rsidP="007554F4">
      <w:pPr>
        <w:spacing w:after="0"/>
      </w:pPr>
    </w:p>
    <w:p w:rsidR="00E23CE7" w:rsidRDefault="00E23CE7" w:rsidP="007554F4">
      <w:pPr>
        <w:spacing w:after="0"/>
      </w:pPr>
      <w:r>
        <w:t xml:space="preserve"> Г</w:t>
      </w:r>
      <w:r w:rsidRPr="009254FC">
        <w:t>лав</w:t>
      </w:r>
      <w:r>
        <w:t>а</w:t>
      </w:r>
      <w:r w:rsidRPr="009254FC">
        <w:t xml:space="preserve"> администрации </w:t>
      </w:r>
      <w:r w:rsidRPr="009254FC">
        <w:tab/>
      </w:r>
      <w:r>
        <w:t xml:space="preserve">                                                                          М.Л. Торопов </w:t>
      </w:r>
    </w:p>
    <w:p w:rsidR="00E23CE7" w:rsidRDefault="00E23CE7" w:rsidP="0094358A"/>
    <w:p w:rsidR="00E23CE7" w:rsidRPr="00000E36" w:rsidRDefault="00E23CE7" w:rsidP="00FC26B8">
      <w:pPr>
        <w:pStyle w:val="ConsPlusNormal"/>
        <w:widowControl/>
        <w:spacing w:line="360" w:lineRule="auto"/>
        <w:ind w:firstLine="0"/>
        <w:jc w:val="both"/>
        <w:outlineLvl w:val="1"/>
        <w:rPr>
          <w:rFonts w:ascii="Times New Roman" w:hAnsi="Times New Roman" w:cs="Times New Roman"/>
        </w:rPr>
      </w:pPr>
      <w:r w:rsidRPr="00000E36">
        <w:rPr>
          <w:rFonts w:ascii="Times New Roman" w:hAnsi="Times New Roman" w:cs="Times New Roman"/>
        </w:rPr>
        <w:t>Разослано: дело-2, отдел бюджетной политики и учета, прокуратура, газета Выборг</w:t>
      </w:r>
    </w:p>
    <w:p w:rsidR="00E23CE7" w:rsidRDefault="00E23CE7" w:rsidP="0094358A"/>
    <w:p w:rsidR="00E23CE7" w:rsidRDefault="00E23CE7" w:rsidP="002972B2">
      <w:pPr>
        <w:spacing w:after="0" w:line="240" w:lineRule="auto"/>
      </w:pPr>
      <w:bookmarkStart w:id="8" w:name="Par25"/>
      <w:bookmarkEnd w:id="8"/>
      <w:r>
        <w:t xml:space="preserve">                                                                                                                          </w:t>
      </w:r>
    </w:p>
    <w:p w:rsidR="00E23CE7" w:rsidRDefault="00E23CE7" w:rsidP="002972B2">
      <w:pPr>
        <w:spacing w:after="0" w:line="240" w:lineRule="auto"/>
      </w:pPr>
      <w:r>
        <w:t xml:space="preserve">                                                                                                                          </w:t>
      </w:r>
    </w:p>
    <w:p w:rsidR="00E23CE7" w:rsidRDefault="00E23CE7" w:rsidP="002972B2">
      <w:pPr>
        <w:spacing w:after="0" w:line="240" w:lineRule="auto"/>
      </w:pPr>
      <w:r>
        <w:t xml:space="preserve">                                                                                                                          УТВЕРЖДЕНА</w:t>
      </w:r>
    </w:p>
    <w:p w:rsidR="00E23CE7" w:rsidRDefault="00E23CE7" w:rsidP="002972B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постановлением администрации МО </w:t>
      </w:r>
    </w:p>
    <w:p w:rsidR="00E23CE7" w:rsidRDefault="00E23CE7" w:rsidP="002972B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«Красносельское сельское поселение» 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Выборгского района Ленинградской области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от  19.02.2016 № 64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bookmarkStart w:id="9" w:name="Par31"/>
      <w:bookmarkEnd w:id="9"/>
    </w:p>
    <w:p w:rsidR="00E23CE7" w:rsidRPr="00311E03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311E03">
        <w:rPr>
          <w:b/>
          <w:bCs/>
          <w:sz w:val="28"/>
          <w:szCs w:val="28"/>
        </w:rPr>
        <w:t xml:space="preserve">МУНИЦИПАЛЬНАЯ  ПРОГРАММА 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311E03">
        <w:rPr>
          <w:b/>
          <w:bCs/>
          <w:sz w:val="28"/>
          <w:szCs w:val="28"/>
        </w:rPr>
        <w:t>Развитие автомобильных дорог</w:t>
      </w:r>
      <w:r>
        <w:rPr>
          <w:b/>
          <w:bCs/>
          <w:sz w:val="28"/>
          <w:szCs w:val="28"/>
        </w:rPr>
        <w:t xml:space="preserve"> местного значениявМО «Красносельское сельское поселение»на 2015-2018</w:t>
      </w:r>
      <w:r w:rsidRPr="00311E03">
        <w:rPr>
          <w:b/>
          <w:bCs/>
          <w:sz w:val="28"/>
          <w:szCs w:val="28"/>
        </w:rPr>
        <w:t xml:space="preserve"> годы»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E23CE7" w:rsidRPr="00311E03" w:rsidRDefault="00E23CE7" w:rsidP="007A67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311E03">
        <w:rPr>
          <w:b/>
          <w:bCs/>
        </w:rPr>
        <w:t>ПАСПОРТ</w:t>
      </w:r>
    </w:p>
    <w:p w:rsidR="00E23CE7" w:rsidRPr="00311E03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311E03">
        <w:rPr>
          <w:b/>
          <w:bCs/>
        </w:rPr>
        <w:t xml:space="preserve">муниципальной программы 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0" w:name="Par37"/>
      <w:bookmarkEnd w:id="10"/>
      <w:r w:rsidRPr="00311E03">
        <w:rPr>
          <w:b/>
          <w:bCs/>
        </w:rPr>
        <w:t xml:space="preserve">«Развитие автомобильных дорог </w:t>
      </w:r>
      <w:r>
        <w:rPr>
          <w:b/>
          <w:bCs/>
        </w:rPr>
        <w:t>местного значения в МО «Красносельское сельское поселение»на</w:t>
      </w:r>
      <w:r w:rsidRPr="00311E03">
        <w:rPr>
          <w:b/>
          <w:bCs/>
        </w:rPr>
        <w:t xml:space="preserve"> 2015-201</w:t>
      </w:r>
      <w:r>
        <w:rPr>
          <w:b/>
          <w:bCs/>
        </w:rPr>
        <w:t>8</w:t>
      </w:r>
      <w:r w:rsidRPr="00311E03">
        <w:rPr>
          <w:b/>
          <w:bCs/>
        </w:rPr>
        <w:t xml:space="preserve"> годы»</w:t>
      </w:r>
    </w:p>
    <w:p w:rsidR="00E23CE7" w:rsidRDefault="00E23CE7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9638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38"/>
        <w:gridCol w:w="7200"/>
      </w:tblGrid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>Полное</w:t>
            </w:r>
          </w:p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06192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«Развитие автомобильных дорог местного значения в </w:t>
            </w:r>
            <w:r>
              <w:rPr>
                <w:sz w:val="22"/>
                <w:szCs w:val="22"/>
              </w:rPr>
              <w:t>МО</w:t>
            </w:r>
            <w:r w:rsidRPr="00BE1CC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Красносельское сельское</w:t>
            </w:r>
            <w:r w:rsidRPr="00BE1CC9">
              <w:rPr>
                <w:sz w:val="22"/>
                <w:szCs w:val="22"/>
              </w:rPr>
              <w:t xml:space="preserve"> поселение» </w:t>
            </w:r>
            <w:r>
              <w:rPr>
                <w:sz w:val="22"/>
                <w:szCs w:val="22"/>
              </w:rPr>
              <w:t xml:space="preserve">на </w:t>
            </w:r>
            <w:r w:rsidRPr="00BE1CC9">
              <w:rPr>
                <w:sz w:val="22"/>
                <w:szCs w:val="22"/>
              </w:rPr>
              <w:t xml:space="preserve"> 2015-201</w:t>
            </w:r>
            <w:r>
              <w:rPr>
                <w:sz w:val="22"/>
                <w:szCs w:val="22"/>
              </w:rPr>
              <w:t>8</w:t>
            </w:r>
            <w:r w:rsidRPr="00BE1CC9">
              <w:rPr>
                <w:sz w:val="22"/>
                <w:szCs w:val="22"/>
              </w:rPr>
              <w:t xml:space="preserve"> годы» (далее – Программа)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Ответственный исполнитель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94358A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Администрация  муниципального образования «</w:t>
            </w:r>
            <w:r>
              <w:rPr>
                <w:sz w:val="22"/>
                <w:szCs w:val="22"/>
              </w:rPr>
              <w:t xml:space="preserve">Красносельское сельское </w:t>
            </w:r>
            <w:r w:rsidRPr="00BE1CC9">
              <w:rPr>
                <w:sz w:val="22"/>
                <w:szCs w:val="22"/>
              </w:rPr>
              <w:t xml:space="preserve"> поселение Выборгского района Ленинградской области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Соисполнители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Отсутствуют</w:t>
            </w:r>
          </w:p>
        </w:tc>
      </w:tr>
      <w:tr w:rsidR="00E23CE7" w:rsidRPr="00B65EDB">
        <w:trPr>
          <w:trHeight w:val="792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Участники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98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E1CC9">
              <w:rPr>
                <w:sz w:val="22"/>
                <w:szCs w:val="22"/>
              </w:rPr>
              <w:t>-  Комитет дорожного хозяйства Ленинградской области</w:t>
            </w:r>
          </w:p>
          <w:p w:rsidR="00E23CE7" w:rsidRPr="00BE1CC9" w:rsidRDefault="00E23CE7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Администрация муниципального образования</w:t>
            </w:r>
            <w:r w:rsidRPr="00BE1CC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Красносельское сельское</w:t>
            </w:r>
            <w:r w:rsidRPr="00BE1CC9">
              <w:rPr>
                <w:sz w:val="22"/>
                <w:szCs w:val="22"/>
              </w:rPr>
              <w:t xml:space="preserve"> поселение» Выборгского района  Ленинградской области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Программно-целевые инструменты </w:t>
            </w:r>
            <w:r>
              <w:t>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Основные мероприятия Программы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Цели </w:t>
            </w:r>
          </w:p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D05776" w:rsidRDefault="00E23CE7" w:rsidP="009E1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</w:rPr>
            </w:pPr>
            <w:r w:rsidRPr="00D05776">
              <w:rPr>
                <w:rStyle w:val="Emphasis"/>
                <w:i w:val="0"/>
                <w:iCs w:val="0"/>
              </w:rPr>
              <w:t>Поддержание в надлежащем  техническом состоянии  автомобильных дорог местного значения,  повышение безопасности дорожного движения,  обеспечение сохранности автомобильных дорог и их транспортно-эксплутационного состояния.</w:t>
            </w:r>
          </w:p>
        </w:tc>
      </w:tr>
      <w:tr w:rsidR="00E23CE7" w:rsidRPr="00B65EDB">
        <w:trPr>
          <w:trHeight w:val="229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З</w:t>
            </w:r>
            <w:r w:rsidRPr="00B65EDB">
              <w:t xml:space="preserve">адачи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CE7" w:rsidRPr="00D05776" w:rsidRDefault="00E23CE7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mphasis"/>
              </w:rPr>
            </w:pPr>
            <w:r w:rsidRPr="00D05776">
              <w:rPr>
                <w:rStyle w:val="Emphasis"/>
                <w:i w:val="0"/>
                <w:iCs w:val="0"/>
              </w:rPr>
              <w:t>- содержание автомобильных дорог местного значения для обеспечения  как удобства в пользовании, так и безопасности  движения транспортных средств,</w:t>
            </w:r>
          </w:p>
          <w:p w:rsidR="00E23CE7" w:rsidRDefault="00E23CE7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mphasis"/>
                <w:i w:val="0"/>
                <w:iCs w:val="0"/>
              </w:rPr>
            </w:pPr>
            <w:r w:rsidRPr="00D05776">
              <w:rPr>
                <w:rStyle w:val="Emphasis"/>
                <w:i w:val="0"/>
                <w:iCs w:val="0"/>
              </w:rPr>
              <w:t> - формирование и создание сети автомобильных дорог с твердым покрытием до необходимой потребности населения,</w:t>
            </w:r>
          </w:p>
          <w:p w:rsidR="00E23CE7" w:rsidRPr="00D05776" w:rsidRDefault="00E23CE7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05776">
              <w:rPr>
                <w:rStyle w:val="Emphasis"/>
                <w:i w:val="0"/>
                <w:iCs w:val="0"/>
              </w:rPr>
              <w:t xml:space="preserve">- обеспечение повышения качества жизни населения </w:t>
            </w:r>
            <w:r>
              <w:rPr>
                <w:rStyle w:val="Emphasis"/>
                <w:i w:val="0"/>
                <w:iCs w:val="0"/>
              </w:rPr>
              <w:t xml:space="preserve"> в муниципальном образовании </w:t>
            </w:r>
            <w:r w:rsidRPr="00D05776">
              <w:rPr>
                <w:rStyle w:val="Emphasis"/>
                <w:i w:val="0"/>
                <w:iCs w:val="0"/>
              </w:rPr>
              <w:t xml:space="preserve"> путем сохранения существующей дорожной сети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Целевые индикаторы и показатели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CE7" w:rsidRPr="00BE1CC9" w:rsidRDefault="00E23CE7" w:rsidP="00AC3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E1CC9">
              <w:rPr>
                <w:sz w:val="22"/>
                <w:szCs w:val="22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 (%);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CE7" w:rsidRPr="00BE1CC9" w:rsidRDefault="00E23CE7" w:rsidP="0083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д</w:t>
            </w:r>
            <w:r w:rsidRPr="00007346">
              <w:t>оля дворовых территорий  многоквартирных домов, а также проездов к многоквартирным домам,  соответствующих нормативным требованиям</w:t>
            </w:r>
            <w:r>
              <w:t xml:space="preserve"> (%)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Этапы и сроки реализации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sz w:val="22"/>
                <w:szCs w:val="22"/>
              </w:rPr>
              <w:t>2015-2018</w:t>
            </w:r>
            <w:r w:rsidRPr="00BE1CC9">
              <w:rPr>
                <w:sz w:val="22"/>
                <w:szCs w:val="22"/>
              </w:rPr>
              <w:t xml:space="preserve"> годы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Объемы бюджетных ассигнований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83621F" w:rsidRDefault="00E23CE7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>За период с 2015 по 201</w:t>
            </w:r>
            <w:r>
              <w:rPr>
                <w:sz w:val="22"/>
                <w:szCs w:val="22"/>
              </w:rPr>
              <w:t>8</w:t>
            </w:r>
            <w:r w:rsidRPr="0083621F">
              <w:rPr>
                <w:sz w:val="22"/>
                <w:szCs w:val="22"/>
              </w:rPr>
              <w:t xml:space="preserve"> год планируется освоить </w:t>
            </w:r>
            <w:r>
              <w:rPr>
                <w:b/>
                <w:bCs/>
                <w:sz w:val="22"/>
                <w:szCs w:val="22"/>
              </w:rPr>
              <w:t xml:space="preserve">12 764,15 </w:t>
            </w:r>
            <w:r w:rsidRPr="0083621F">
              <w:rPr>
                <w:sz w:val="22"/>
                <w:szCs w:val="22"/>
              </w:rPr>
              <w:t xml:space="preserve">тыс. рублей, в том числе: местный бюджет – </w:t>
            </w:r>
            <w:r>
              <w:rPr>
                <w:sz w:val="22"/>
                <w:szCs w:val="22"/>
              </w:rPr>
              <w:t xml:space="preserve">10 871,65 </w:t>
            </w:r>
            <w:r w:rsidRPr="0083621F">
              <w:rPr>
                <w:sz w:val="22"/>
                <w:szCs w:val="22"/>
              </w:rPr>
              <w:t>тыс. руб.;</w:t>
            </w:r>
            <w:r>
              <w:rPr>
                <w:sz w:val="22"/>
                <w:szCs w:val="22"/>
              </w:rPr>
              <w:t xml:space="preserve"> областной бюджет -1 892,5тыс. руб.;</w:t>
            </w:r>
          </w:p>
          <w:p w:rsidR="00E23CE7" w:rsidRPr="0083621F" w:rsidRDefault="00E23CE7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2015 году</w:t>
            </w:r>
            <w:r w:rsidRPr="0083621F"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3 294,45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E23CE7" w:rsidRPr="0083621F" w:rsidRDefault="00E23CE7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>
              <w:rPr>
                <w:sz w:val="22"/>
                <w:szCs w:val="22"/>
              </w:rPr>
              <w:t>местный бюджет – 3 076,95</w:t>
            </w:r>
            <w:r w:rsidRPr="0083621F">
              <w:rPr>
                <w:sz w:val="22"/>
                <w:szCs w:val="22"/>
              </w:rPr>
              <w:t xml:space="preserve"> тыс. руб.;</w:t>
            </w:r>
            <w:r>
              <w:rPr>
                <w:sz w:val="22"/>
                <w:szCs w:val="22"/>
              </w:rPr>
              <w:t xml:space="preserve"> областной бюджет -217,5 тыс. руб.</w:t>
            </w:r>
          </w:p>
          <w:p w:rsidR="00E23CE7" w:rsidRPr="0083621F" w:rsidRDefault="00E23CE7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2016 году</w:t>
            </w:r>
            <w:r w:rsidRPr="0083621F">
              <w:rPr>
                <w:sz w:val="22"/>
                <w:szCs w:val="22"/>
              </w:rPr>
              <w:t xml:space="preserve"> –</w:t>
            </w:r>
            <w:r>
              <w:rPr>
                <w:b/>
                <w:bCs/>
                <w:sz w:val="22"/>
                <w:szCs w:val="22"/>
              </w:rPr>
              <w:t>4 340,9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E23CE7" w:rsidRPr="0083621F" w:rsidRDefault="00E23CE7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>
              <w:rPr>
                <w:sz w:val="22"/>
                <w:szCs w:val="22"/>
              </w:rPr>
              <w:t>местный бюджет–</w:t>
            </w:r>
            <w:bookmarkStart w:id="11" w:name="_GoBack"/>
            <w:bookmarkEnd w:id="11"/>
            <w:r>
              <w:rPr>
                <w:sz w:val="22"/>
                <w:szCs w:val="22"/>
              </w:rPr>
              <w:t>2 665,9</w:t>
            </w:r>
            <w:r w:rsidRPr="0083621F"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</w:rPr>
              <w:t xml:space="preserve"> и областной бюджет – 1675,0 тыс. руб.</w:t>
            </w:r>
          </w:p>
          <w:p w:rsidR="00E23CE7" w:rsidRPr="0083621F" w:rsidRDefault="00E23CE7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2017 году</w:t>
            </w:r>
            <w:r w:rsidRPr="0083621F">
              <w:rPr>
                <w:sz w:val="22"/>
                <w:szCs w:val="22"/>
              </w:rPr>
              <w:t xml:space="preserve"> –  </w:t>
            </w:r>
            <w:r w:rsidRPr="0083621F">
              <w:rPr>
                <w:b/>
                <w:bCs/>
                <w:sz w:val="22"/>
                <w:szCs w:val="22"/>
              </w:rPr>
              <w:t> 2</w:t>
            </w:r>
            <w:r>
              <w:rPr>
                <w:b/>
                <w:bCs/>
                <w:sz w:val="22"/>
                <w:szCs w:val="22"/>
              </w:rPr>
              <w:t> 564,4</w:t>
            </w:r>
            <w:r w:rsidRPr="0083621F">
              <w:rPr>
                <w:sz w:val="22"/>
                <w:szCs w:val="22"/>
              </w:rPr>
              <w:t>тыс. рублей, в том числе:</w:t>
            </w:r>
          </w:p>
          <w:p w:rsidR="00E23CE7" w:rsidRDefault="00E23CE7" w:rsidP="00836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 w:val="22"/>
                <w:szCs w:val="22"/>
              </w:rPr>
            </w:pPr>
            <w:r w:rsidRPr="0083621F">
              <w:rPr>
                <w:sz w:val="22"/>
                <w:szCs w:val="22"/>
              </w:rPr>
              <w:t xml:space="preserve">местный </w:t>
            </w:r>
            <w:r>
              <w:rPr>
                <w:sz w:val="22"/>
                <w:szCs w:val="22"/>
              </w:rPr>
              <w:t>бюджет –2 564,4</w:t>
            </w:r>
            <w:r w:rsidRPr="0083621F">
              <w:rPr>
                <w:sz w:val="22"/>
                <w:szCs w:val="22"/>
              </w:rPr>
              <w:t>тыс. руб</w:t>
            </w:r>
            <w:r>
              <w:rPr>
                <w:sz w:val="22"/>
                <w:szCs w:val="22"/>
              </w:rPr>
              <w:t>.;</w:t>
            </w:r>
          </w:p>
          <w:p w:rsidR="00E23CE7" w:rsidRPr="0083621F" w:rsidRDefault="00E23CE7" w:rsidP="00A3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061926">
              <w:rPr>
                <w:b/>
                <w:bCs/>
                <w:sz w:val="22"/>
                <w:szCs w:val="22"/>
              </w:rPr>
              <w:t>в 2018 году</w:t>
            </w:r>
            <w:r>
              <w:rPr>
                <w:sz w:val="22"/>
                <w:szCs w:val="22"/>
              </w:rPr>
              <w:t xml:space="preserve"> – </w:t>
            </w:r>
            <w:r w:rsidRPr="0083621F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 564,4</w:t>
            </w:r>
            <w:r w:rsidRPr="0083621F">
              <w:rPr>
                <w:sz w:val="22"/>
                <w:szCs w:val="22"/>
              </w:rPr>
              <w:t>тыс</w:t>
            </w:r>
            <w:r>
              <w:rPr>
                <w:sz w:val="22"/>
                <w:szCs w:val="22"/>
              </w:rPr>
              <w:t>тыс. руб.,</w:t>
            </w:r>
            <w:r w:rsidRPr="0083621F">
              <w:rPr>
                <w:sz w:val="22"/>
                <w:szCs w:val="22"/>
              </w:rPr>
              <w:t>в том числе:</w:t>
            </w:r>
          </w:p>
          <w:p w:rsidR="00E23CE7" w:rsidRPr="00BE1CC9" w:rsidRDefault="00E23CE7" w:rsidP="00A3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 xml:space="preserve">местный </w:t>
            </w:r>
            <w:r>
              <w:rPr>
                <w:sz w:val="22"/>
                <w:szCs w:val="22"/>
              </w:rPr>
              <w:t>бюджет –2 564,4</w:t>
            </w:r>
            <w:r w:rsidRPr="0083621F">
              <w:rPr>
                <w:sz w:val="22"/>
                <w:szCs w:val="22"/>
              </w:rPr>
              <w:t>тыс. руб</w:t>
            </w:r>
            <w:r>
              <w:rPr>
                <w:sz w:val="22"/>
                <w:szCs w:val="22"/>
              </w:rPr>
              <w:t>.</w:t>
            </w: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AD154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Ожидаемые результаты реализации </w:t>
            </w:r>
            <w:r>
              <w:t xml:space="preserve">Программы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CE7" w:rsidRPr="0083621F" w:rsidRDefault="00E23CE7" w:rsidP="00AE7B6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rPr>
                <w:sz w:val="22"/>
                <w:szCs w:val="22"/>
              </w:rPr>
              <w:t xml:space="preserve">В результате реализации мероприятий  Программы планируется к 2017 году достичь: </w:t>
            </w:r>
          </w:p>
          <w:p w:rsidR="00E23CE7" w:rsidRPr="0083621F" w:rsidRDefault="00E23CE7" w:rsidP="00AE7B6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rPr>
                <w:sz w:val="22"/>
                <w:szCs w:val="22"/>
              </w:rPr>
      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показателям  до 54,0%;</w:t>
            </w:r>
          </w:p>
          <w:p w:rsidR="00E23CE7" w:rsidRDefault="00E23CE7" w:rsidP="00D508E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t>увеличение доли дворовых территорий  многоквартирных домов, а также проездов к многоквартирным домам,  соответствующих нормативным требованиям до 13,2%</w:t>
            </w:r>
          </w:p>
          <w:p w:rsidR="00E23CE7" w:rsidRPr="00BE1CC9" w:rsidRDefault="00E23CE7" w:rsidP="00D508E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23CE7" w:rsidRPr="00B65EDB">
        <w:trPr>
          <w:tblCellSpacing w:w="5" w:type="nil"/>
        </w:trPr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65EDB" w:rsidRDefault="00E23CE7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Pr="00BE1CC9" w:rsidRDefault="00E23CE7" w:rsidP="00AD154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23CE7" w:rsidRPr="002972B2" w:rsidRDefault="00E23CE7" w:rsidP="001E5DD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b/>
          <w:bCs/>
          <w:sz w:val="16"/>
          <w:szCs w:val="16"/>
        </w:rPr>
      </w:pPr>
    </w:p>
    <w:p w:rsidR="00E23CE7" w:rsidRPr="00A807B1" w:rsidRDefault="00E23CE7" w:rsidP="00A047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DD5B3E">
        <w:rPr>
          <w:b/>
          <w:bCs/>
          <w:sz w:val="26"/>
          <w:szCs w:val="26"/>
        </w:rPr>
        <w:t xml:space="preserve">1. </w:t>
      </w:r>
      <w:r w:rsidRPr="00A807B1">
        <w:rPr>
          <w:b/>
          <w:bCs/>
        </w:rPr>
        <w:t>Общая характеристика, основные проблемы и прогноз</w:t>
      </w:r>
    </w:p>
    <w:p w:rsidR="00E23CE7" w:rsidRPr="00A807B1" w:rsidRDefault="00E23CE7" w:rsidP="00A04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807B1">
        <w:rPr>
          <w:b/>
          <w:bCs/>
        </w:rPr>
        <w:t>развития сферы реализации Программы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Согласно п. 5 ч. 1 ст. 14 Федерального закона от 06. 10.2003 г.      № 131-ФЗ «Об общих принципах организации местного самоуправления в Российской Федерации», к вопросам местного значения самоуправления относится дорожная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В соответствии с Федеральным законом от 10.12.1995 г. № 196 ФЗ        «О безопасности дорожного движения» органы местного  самоуправления в соответствии с законодательством РФ  в пределах своей компетенции самостоятельно решают вопросы обеспечения безопасности дорожного движения, ремонта и содержания дорог, обеспечивая безопасность дорожного движения.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 xml:space="preserve">Хорошее состояние улично-дорожной сети, придомовых территорий – необходимое условие развития экономики </w:t>
      </w:r>
      <w:r>
        <w:t>Красносельское</w:t>
      </w:r>
      <w:r w:rsidRPr="001F5205">
        <w:t xml:space="preserve"> сельского поселения и улучшения условий жизни населения.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 Сегодня сеть автодорог обеспечивает инвестиционную привлекательность территории, напрямую влияет на качество жизни населения.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Увеличение количества автотранспортных средств у населения и интенсивность их эксплуатации существенно обостряет проблему безопасности дорожного движения при сохранении тенденции увеличения человеческих и экономических потерь, а также негативного влияния на окружающую среду.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Рост парка автотранспортных средств, концентрация его вблизи важнейших транспортных узлов вместе с увеличением загруженности автомобильных дорог и снижением средних скоростей движения приводят к ухудшению экологической обстановки. Выбросы вредных веществ автомобильным транспортом представляют значительную опасность для населения, проживающего в непосредственной близости от автомобильных дорог. Экологическая ситуация существенно ухудшается при снижении средних скоростей движения и образования транспортных заторов.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В результате недостаточного финансирования работ по содержанию и ремонту муниципальных дорог, придомовых территорий их транспортно-эксплуатационные показатели не соответствуют  нормативным требованиям, что приводит к дополнительному увеличению затрат на автомобильные перевозки и потерям от дорожно-транспортных происшествий.</w:t>
      </w:r>
    </w:p>
    <w:p w:rsidR="00E23CE7" w:rsidRPr="001F5205" w:rsidRDefault="00E23CE7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Отставание развития улично-дорожной сети населенных пунктов сельского поселения от темпов увеличения парка автотранспортных средств является сдерживающим фактором экономического роста и повышения качества жизни населения территории.</w:t>
      </w:r>
    </w:p>
    <w:p w:rsidR="00E23CE7" w:rsidRDefault="00E23CE7" w:rsidP="001F5205">
      <w:pPr>
        <w:pStyle w:val="NormalWeb"/>
      </w:pPr>
      <w:r>
        <w:t> </w:t>
      </w:r>
    </w:p>
    <w:p w:rsidR="00E23CE7" w:rsidRPr="00A807B1" w:rsidRDefault="00E23CE7" w:rsidP="00737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По состоянию на 01.01.2014 протяженность автомобильных дорог общего пользования  местного значения  составила </w:t>
      </w:r>
      <w:r>
        <w:t>64,1</w:t>
      </w:r>
      <w:r w:rsidRPr="00A807B1">
        <w:t xml:space="preserve"> км, </w:t>
      </w:r>
    </w:p>
    <w:p w:rsidR="00E23CE7" w:rsidRPr="00A807B1" w:rsidRDefault="00E23CE7" w:rsidP="00737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Из общей протяженности автомобильных дорог местного значения </w:t>
      </w:r>
      <w:r>
        <w:t>48,7</w:t>
      </w:r>
      <w:r w:rsidRPr="00A807B1">
        <w:t xml:space="preserve"> км имею</w:t>
      </w:r>
      <w:r>
        <w:t>т усовершенствованное покрытие.</w:t>
      </w:r>
    </w:p>
    <w:p w:rsidR="00E23CE7" w:rsidRPr="00A807B1" w:rsidRDefault="00E23CE7" w:rsidP="005935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Уровень развития автомобильных дорог общего пользования местного значения не в полной мере отвечает потребностям населения и экономики муниципального образования. </w:t>
      </w:r>
      <w:r w:rsidRPr="0007450C">
        <w:rPr>
          <w:u w:val="single"/>
        </w:rPr>
        <w:t>Это связано со следующими причинами:</w:t>
      </w:r>
    </w:p>
    <w:p w:rsidR="00E23CE7" w:rsidRPr="00A807B1" w:rsidRDefault="00E23CE7" w:rsidP="000C3D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A807B1">
        <w:t>исчерпание пропускной способности ряда автомобильных дорог;</w:t>
      </w:r>
    </w:p>
    <w:p w:rsidR="00E23CE7" w:rsidRPr="00A807B1" w:rsidRDefault="00E23CE7" w:rsidP="00F8310A">
      <w:pPr>
        <w:widowControl w:val="0"/>
        <w:numPr>
          <w:ilvl w:val="0"/>
          <w:numId w:val="3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</w:pPr>
      <w:r w:rsidRPr="00A807B1">
        <w:t>доля автомобильных дорог общего пользования местного значения, нуждаются в неотложном проведении работ по реконструкции или ремонту</w:t>
      </w:r>
      <w:r>
        <w:t>- 52,6 %</w:t>
      </w:r>
      <w:r w:rsidRPr="00A807B1">
        <w:t>;</w:t>
      </w:r>
    </w:p>
    <w:p w:rsidR="00E23CE7" w:rsidRDefault="00E23CE7" w:rsidP="00F8310A">
      <w:pPr>
        <w:numPr>
          <w:ilvl w:val="0"/>
          <w:numId w:val="3"/>
        </w:numPr>
        <w:tabs>
          <w:tab w:val="clear" w:pos="900"/>
          <w:tab w:val="num" w:pos="0"/>
        </w:tabs>
        <w:spacing w:after="0" w:line="240" w:lineRule="auto"/>
        <w:ind w:left="0" w:firstLine="540"/>
        <w:jc w:val="both"/>
      </w:pPr>
      <w:r>
        <w:t>дворовые территории и  проезды к многоквартирным жилым домам</w:t>
      </w:r>
      <w:r w:rsidRPr="00DE7BE0">
        <w:t>, нуждаются в неот</w:t>
      </w:r>
      <w:r>
        <w:t>ложном проведении работ  по выполнению ремонта.</w:t>
      </w:r>
    </w:p>
    <w:p w:rsidR="00E23CE7" w:rsidRPr="00AD1B6E" w:rsidRDefault="00E23CE7" w:rsidP="00F8310A">
      <w:pPr>
        <w:spacing w:after="0" w:line="240" w:lineRule="auto"/>
        <w:ind w:firstLine="567"/>
        <w:jc w:val="both"/>
      </w:pPr>
      <w:r w:rsidRPr="00AD1B6E">
        <w:t xml:space="preserve">Не секрет, что многие дворовые территории в </w:t>
      </w:r>
      <w:r>
        <w:t>поселении</w:t>
      </w:r>
      <w:r w:rsidRPr="00AD1B6E">
        <w:t xml:space="preserve"> уже долгие годы нуждаются в ремонте, но из-за нехватки средств он давно не проводился. </w:t>
      </w:r>
      <w:r>
        <w:t>Данная</w:t>
      </w:r>
      <w:r w:rsidRPr="00AD1B6E">
        <w:t xml:space="preserve"> программа позволит выполнить комплекс ремонтных работ по улучшению транспортно-эксплуатационного состояния дорожного покрытия дворов и проездов к ним</w:t>
      </w:r>
      <w:r>
        <w:t xml:space="preserve">. На эти работы </w:t>
      </w:r>
      <w:r w:rsidRPr="00AD1B6E">
        <w:t>планир</w:t>
      </w:r>
      <w:r>
        <w:t>уется</w:t>
      </w:r>
      <w:r w:rsidRPr="00AD1B6E">
        <w:t xml:space="preserve"> потратить </w:t>
      </w:r>
      <w:r>
        <w:t>как</w:t>
      </w:r>
      <w:r w:rsidRPr="00AD1B6E">
        <w:t xml:space="preserve"> средства федерального бюджета</w:t>
      </w:r>
      <w:r>
        <w:t>, так и средства бюджета МО «Красносельское сельское поселение» Выборгского района Ленинградской области</w:t>
      </w:r>
      <w:r w:rsidRPr="00AD1B6E">
        <w:t>.</w:t>
      </w:r>
    </w:p>
    <w:p w:rsidR="00E23CE7" w:rsidRPr="00A807B1" w:rsidRDefault="00E23CE7" w:rsidP="00D75ED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A807B1">
        <w:t>Несмотря на увеличение объемов финансирования автомобильных дорог местного значения в последние годы имеющихся средств недостаточно для выполнения полного комплекса работ по содержанию, ремонту и капитальному ремонту автомобильных дорог в соответствии с нормативами.</w:t>
      </w:r>
    </w:p>
    <w:p w:rsidR="00E23CE7" w:rsidRPr="00A807B1" w:rsidRDefault="00E23CE7" w:rsidP="00024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>В дорожном хозяйстве муниципального образования еще не нашли применения механизмы государственно-частного партнерства, позволяющие привлечь частные инвестиции в строительство и реконструкцию автомобильных дорог.</w:t>
      </w:r>
    </w:p>
    <w:p w:rsidR="00E23CE7" w:rsidRPr="00A807B1" w:rsidRDefault="00E23CE7" w:rsidP="00CA392B">
      <w:pPr>
        <w:spacing w:after="0" w:line="240" w:lineRule="auto"/>
        <w:ind w:firstLine="902"/>
        <w:jc w:val="both"/>
      </w:pPr>
      <w:r w:rsidRPr="00A807B1">
        <w:t>Перед органами местного самоуправления стоит задача по совершенствованию и развитию сети автомобильных дорог муниципального образования в соответствии с потребностями экономики, стабилизации социально-экономической ситуации, удовлетворению спроса в автомобильных перевозках.</w:t>
      </w:r>
    </w:p>
    <w:p w:rsidR="00E23CE7" w:rsidRPr="00A807B1" w:rsidRDefault="00E23CE7" w:rsidP="00CA392B">
      <w:pPr>
        <w:spacing w:after="0" w:line="240" w:lineRule="auto"/>
        <w:ind w:firstLine="900"/>
        <w:jc w:val="both"/>
      </w:pPr>
      <w:r w:rsidRPr="00A807B1">
        <w:t xml:space="preserve">     В настоящее время необходимо обеспечить соответствие параметров дорожной сети потребностям участников дорожного движения и транспортного обслуживания населения, предприятий, учреждений и организаций поселения, в связи, с чем возникает необходимость, разработки системы поэтапного совершенствования дорожной сети муниципального образования с доведением ее характеристик до нормативных с учетом ресурсных возможностей.</w:t>
      </w:r>
    </w:p>
    <w:p w:rsidR="00E23CE7" w:rsidRPr="00311E03" w:rsidRDefault="00E23CE7" w:rsidP="0007450C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="00E23CE7" w:rsidRPr="004B70A3" w:rsidRDefault="00E23CE7" w:rsidP="004B70A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outlineLvl w:val="1"/>
        <w:rPr>
          <w:b/>
          <w:bCs/>
        </w:rPr>
      </w:pPr>
      <w:r w:rsidRPr="004B70A3">
        <w:rPr>
          <w:b/>
          <w:bCs/>
        </w:rPr>
        <w:t>Цели, задачи, показатели (индикаторы), конечные результаты, сроки и этапы реализации Программы</w:t>
      </w:r>
    </w:p>
    <w:p w:rsidR="00E23CE7" w:rsidRPr="00AD37EF" w:rsidRDefault="00E23CE7" w:rsidP="005F3343">
      <w:pPr>
        <w:widowControl w:val="0"/>
        <w:autoSpaceDE w:val="0"/>
        <w:autoSpaceDN w:val="0"/>
        <w:adjustRightInd w:val="0"/>
        <w:spacing w:after="0" w:line="240" w:lineRule="auto"/>
        <w:ind w:left="540"/>
        <w:outlineLvl w:val="1"/>
        <w:rPr>
          <w:b/>
          <w:bCs/>
        </w:rPr>
      </w:pPr>
    </w:p>
    <w:p w:rsidR="00E23CE7" w:rsidRDefault="00E23CE7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Emphasis"/>
          <w:i w:val="0"/>
          <w:iCs w:val="0"/>
        </w:rPr>
      </w:pPr>
      <w:r>
        <w:t>Цель Программы - п</w:t>
      </w:r>
      <w:r w:rsidRPr="00D05776">
        <w:rPr>
          <w:rStyle w:val="Emphasis"/>
          <w:i w:val="0"/>
          <w:iCs w:val="0"/>
        </w:rPr>
        <w:t>оддержание в надлежащем  техническом состоянии  автомобильных дорог местного значения,  повышение безопасности дорожного движения,  обеспечение сохранности автомобильных дорог и их транспортно-эксплутационного состояния.</w:t>
      </w:r>
    </w:p>
    <w:p w:rsidR="00E23CE7" w:rsidRPr="00A917DB" w:rsidRDefault="00E23CE7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A917DB">
        <w:rPr>
          <w:u w:val="single"/>
        </w:rPr>
        <w:t xml:space="preserve">Задачи </w:t>
      </w:r>
      <w:r>
        <w:rPr>
          <w:u w:val="single"/>
        </w:rPr>
        <w:t>П</w:t>
      </w:r>
      <w:r w:rsidRPr="00A917DB">
        <w:rPr>
          <w:u w:val="single"/>
        </w:rPr>
        <w:t>рограммы предусматривают:</w:t>
      </w:r>
    </w:p>
    <w:p w:rsidR="00E23CE7" w:rsidRPr="00D05776" w:rsidRDefault="00E23CE7" w:rsidP="004B7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phasis"/>
        </w:rPr>
      </w:pPr>
      <w:r w:rsidRPr="00D05776">
        <w:rPr>
          <w:rStyle w:val="Emphasis"/>
          <w:i w:val="0"/>
          <w:iCs w:val="0"/>
        </w:rPr>
        <w:t>- содержание автомобильных дорог местного значения для обеспечения  как удобства в пользовании, так и безопасности  движения транспортных средств,</w:t>
      </w:r>
    </w:p>
    <w:p w:rsidR="00E23CE7" w:rsidRDefault="00E23CE7" w:rsidP="004B7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phasis"/>
          <w:i w:val="0"/>
          <w:iCs w:val="0"/>
        </w:rPr>
      </w:pPr>
      <w:r w:rsidRPr="00D05776">
        <w:rPr>
          <w:rStyle w:val="Emphasis"/>
          <w:i w:val="0"/>
          <w:iCs w:val="0"/>
        </w:rPr>
        <w:t> - формирование и создание сети автомобильных дорог с твердым покрытием до необходимой потребности населения,</w:t>
      </w:r>
    </w:p>
    <w:p w:rsidR="00E23CE7" w:rsidRDefault="00E23CE7" w:rsidP="00AC3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D05776">
        <w:rPr>
          <w:rStyle w:val="Emphasis"/>
          <w:i w:val="0"/>
          <w:iCs w:val="0"/>
        </w:rPr>
        <w:t xml:space="preserve">- обеспечение повышения качества жизни населения </w:t>
      </w:r>
      <w:r>
        <w:rPr>
          <w:rStyle w:val="Emphasis"/>
          <w:i w:val="0"/>
          <w:iCs w:val="0"/>
        </w:rPr>
        <w:t xml:space="preserve"> в муниципальном образовании </w:t>
      </w:r>
      <w:r w:rsidRPr="00D05776">
        <w:rPr>
          <w:rStyle w:val="Emphasis"/>
          <w:i w:val="0"/>
          <w:iCs w:val="0"/>
        </w:rPr>
        <w:t xml:space="preserve"> путем сохранения существующей дорожной сети</w:t>
      </w:r>
    </w:p>
    <w:p w:rsidR="00E23CE7" w:rsidRPr="00C5106C" w:rsidRDefault="00E23CE7" w:rsidP="004B70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C5106C">
        <w:rPr>
          <w:u w:val="single"/>
        </w:rPr>
        <w:t xml:space="preserve">Целевые индикаторы и показатели </w:t>
      </w:r>
      <w:r>
        <w:rPr>
          <w:u w:val="single"/>
        </w:rPr>
        <w:t>П</w:t>
      </w:r>
      <w:r w:rsidRPr="00C5106C">
        <w:rPr>
          <w:u w:val="single"/>
        </w:rPr>
        <w:t>рограммы включают следующие:</w:t>
      </w:r>
    </w:p>
    <w:p w:rsidR="00E23CE7" w:rsidRDefault="00E23CE7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доля автомобильных дорог общего пользования местного значения, соответствующих нормативным требованиям к транспортно-эксплуатационным показателям;</w:t>
      </w:r>
    </w:p>
    <w:p w:rsidR="00E23CE7" w:rsidRDefault="00E23CE7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</w:t>
      </w:r>
      <w:r w:rsidRPr="00007346">
        <w:t>оля дворовых территорий  многоквартирных домов, а также проездов к многоквартирным домам,  соответствующих нормативным требованиям</w:t>
      </w:r>
      <w:r>
        <w:t xml:space="preserve">. </w:t>
      </w:r>
    </w:p>
    <w:p w:rsidR="00E23CE7" w:rsidRDefault="00E23CE7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E23CE7" w:rsidRDefault="00E23CE7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Значения целевых индикаторов и показателей Программы приведены </w:t>
      </w:r>
      <w:r w:rsidRPr="0015756E">
        <w:rPr>
          <w:color w:val="0000FF"/>
        </w:rPr>
        <w:t xml:space="preserve">в </w:t>
      </w:r>
      <w:hyperlink w:anchor="Par1482" w:history="1">
        <w:r w:rsidRPr="0015756E">
          <w:rPr>
            <w:color w:val="0000FF"/>
          </w:rPr>
          <w:t>таблице 2</w:t>
        </w:r>
      </w:hyperlink>
      <w:r w:rsidRPr="0015756E">
        <w:rPr>
          <w:color w:val="0000FF"/>
        </w:rPr>
        <w:t xml:space="preserve"> (Приложения 1).</w:t>
      </w:r>
    </w:p>
    <w:p w:rsidR="00E23CE7" w:rsidRPr="0015756E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hyperlink w:anchor="Par1652" w:history="1">
        <w:r w:rsidRPr="009E7856">
          <w:t>Сведения</w:t>
        </w:r>
      </w:hyperlink>
      <w:r>
        <w:t xml:space="preserve">о порядке сбора информации и методике расчета показателей (индикаторов) Программы приведены </w:t>
      </w:r>
      <w:r w:rsidRPr="0015756E">
        <w:rPr>
          <w:color w:val="0000FF"/>
        </w:rPr>
        <w:t>в табл. 3  Приложения 1.</w:t>
      </w:r>
    </w:p>
    <w:p w:rsidR="00E23CE7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Программа реализуется в один этап.</w:t>
      </w:r>
    </w:p>
    <w:p w:rsidR="00E23CE7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Сроки реализации  Программы - 2015-2017 годы.</w:t>
      </w:r>
    </w:p>
    <w:p w:rsidR="00E23CE7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Реализация комплекса мероприятий, предусмотренных в Программе, к концу 2017 года позволит достичь следующих конечных результатов:</w:t>
      </w:r>
    </w:p>
    <w:p w:rsidR="00E23CE7" w:rsidRPr="0083621F" w:rsidRDefault="00E23CE7" w:rsidP="006712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83621F">
        <w:rPr>
          <w:sz w:val="22"/>
          <w:szCs w:val="22"/>
        </w:rPr>
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показателям  до 54,0%;</w:t>
      </w:r>
    </w:p>
    <w:p w:rsidR="00E23CE7" w:rsidRDefault="00E23CE7" w:rsidP="00BC5D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83621F">
        <w:t>увеличение доли дворовых территорий  многоквартирных домов, а также проездов к многоквартирным домам,  соответствующих нормативным требованиям до 13,2%.</w:t>
      </w:r>
    </w:p>
    <w:p w:rsidR="00E23CE7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E23CE7" w:rsidRPr="0015756E" w:rsidRDefault="00E23CE7" w:rsidP="00540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hyperlink w:anchor="Par1652" w:history="1">
        <w:r w:rsidRPr="009E7856">
          <w:t>Сведения</w:t>
        </w:r>
      </w:hyperlink>
      <w:r>
        <w:t xml:space="preserve">о порядке сбора информации и методике расчета показателей (индикаторов) Программы приведены </w:t>
      </w:r>
      <w:r w:rsidRPr="0015756E">
        <w:rPr>
          <w:color w:val="0000FF"/>
        </w:rPr>
        <w:t>в табл. 3  Приложения 1.</w:t>
      </w:r>
    </w:p>
    <w:p w:rsidR="00E23CE7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E23CE7" w:rsidRDefault="00E23CE7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672B30">
        <w:rPr>
          <w:u w:val="single"/>
        </w:rPr>
        <w:t xml:space="preserve">Всего </w:t>
      </w:r>
      <w:r>
        <w:rPr>
          <w:u w:val="single"/>
        </w:rPr>
        <w:t xml:space="preserve">по Плану реализации мероприятий,  представленного в </w:t>
      </w:r>
      <w:r w:rsidRPr="005406FC">
        <w:rPr>
          <w:color w:val="0000FF"/>
          <w:u w:val="single"/>
        </w:rPr>
        <w:t>табл.5 в Приложении 1</w:t>
      </w:r>
      <w:r>
        <w:rPr>
          <w:u w:val="single"/>
        </w:rPr>
        <w:t xml:space="preserve"> планируется выполнить следующие работы</w:t>
      </w:r>
      <w:r>
        <w:t>:</w:t>
      </w:r>
    </w:p>
    <w:p w:rsidR="00E23CE7" w:rsidRPr="0015756E" w:rsidRDefault="00E23CE7" w:rsidP="00CC1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будет произведен ремонт автомобильной дороги по ул. Лесная  в п. Коробицыно Выборгского района Ленинградской области</w:t>
      </w:r>
      <w:r w:rsidRPr="0015756E">
        <w:t>;</w:t>
      </w:r>
    </w:p>
    <w:p w:rsidR="00E23CE7" w:rsidRPr="0015756E" w:rsidRDefault="00E23CE7" w:rsidP="00FB3841">
      <w:pPr>
        <w:tabs>
          <w:tab w:val="left" w:pos="-180"/>
        </w:tabs>
        <w:spacing w:after="0" w:line="240" w:lineRule="auto"/>
        <w:jc w:val="both"/>
      </w:pPr>
      <w:r w:rsidRPr="0015756E">
        <w:t xml:space="preserve"> - будет произведен ремонт проезда к дворовой территории многоквар</w:t>
      </w:r>
      <w:r>
        <w:t>тирных домов по ул. Центральная</w:t>
      </w:r>
      <w:r w:rsidRPr="0015756E">
        <w:t xml:space="preserve">  в  п. </w:t>
      </w:r>
      <w:r>
        <w:t>Коробицыно</w:t>
      </w:r>
      <w:r w:rsidRPr="0015756E">
        <w:t xml:space="preserve"> Выборгского района Ленинградской области;</w:t>
      </w:r>
    </w:p>
    <w:p w:rsidR="00E23CE7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</w:p>
    <w:p w:rsidR="00E23CE7" w:rsidRPr="00AD37EF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3</w:t>
      </w:r>
      <w:r w:rsidRPr="00AD37EF">
        <w:rPr>
          <w:b/>
          <w:bCs/>
        </w:rPr>
        <w:t>. Характеристика основных мероприятий Программы с указанием</w:t>
      </w:r>
    </w:p>
    <w:p w:rsidR="00E23CE7" w:rsidRPr="00AD37EF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AD37EF">
        <w:rPr>
          <w:b/>
          <w:bCs/>
        </w:rPr>
        <w:t xml:space="preserve"> сроков их реализации и ожидаемых результатов</w:t>
      </w:r>
    </w:p>
    <w:p w:rsidR="00E23CE7" w:rsidRDefault="00E23CE7" w:rsidP="00692483">
      <w:pPr>
        <w:widowControl w:val="0"/>
        <w:autoSpaceDE w:val="0"/>
        <w:autoSpaceDN w:val="0"/>
        <w:adjustRightInd w:val="0"/>
        <w:spacing w:after="0" w:line="240" w:lineRule="auto"/>
        <w:outlineLvl w:val="1"/>
      </w:pPr>
    </w:p>
    <w:p w:rsidR="00E23CE7" w:rsidRDefault="00E23CE7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Перечень программных мероприятий Программы сформирован в соответствии с </w:t>
      </w:r>
      <w:r w:rsidRPr="007409AB">
        <w:t xml:space="preserve">утвержденной </w:t>
      </w:r>
      <w:hyperlink r:id="rId6" w:history="1">
        <w:r w:rsidRPr="007409AB">
          <w:t>Концепцией</w:t>
        </w:r>
      </w:hyperlink>
      <w:r>
        <w:t xml:space="preserve"> социально-экономического развития Ленинградской области на период до 2020 года, с соблюдением требований законодательства Российской Федерации.</w:t>
      </w:r>
    </w:p>
    <w:p w:rsidR="00E23CE7" w:rsidRPr="00932A61" w:rsidRDefault="00E23CE7" w:rsidP="00042A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r>
        <w:t xml:space="preserve">Основные мероприятия Программы приведены в </w:t>
      </w:r>
      <w:hyperlink w:anchor="Par1330" w:history="1">
        <w:r w:rsidRPr="00932A61">
          <w:rPr>
            <w:color w:val="0000FF"/>
          </w:rPr>
          <w:t>табл. 1</w:t>
        </w:r>
      </w:hyperlink>
      <w:r w:rsidRPr="00932A61">
        <w:rPr>
          <w:color w:val="0000FF"/>
        </w:rPr>
        <w:t xml:space="preserve"> Приложения 1.</w:t>
      </w:r>
    </w:p>
    <w:p w:rsidR="00E23CE7" w:rsidRDefault="00E23CE7" w:rsidP="008927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E2482E">
        <w:rPr>
          <w:u w:val="single"/>
        </w:rPr>
        <w:t xml:space="preserve">В состав </w:t>
      </w:r>
      <w:hyperlink w:anchor="Par890" w:history="1">
        <w:r w:rsidRPr="00E2482E">
          <w:rPr>
            <w:u w:val="single"/>
          </w:rPr>
          <w:t>Подпрограммы</w:t>
        </w:r>
      </w:hyperlink>
      <w:r w:rsidRPr="00E2482E">
        <w:rPr>
          <w:u w:val="single"/>
        </w:rPr>
        <w:t>вошли следующие мероприятия</w:t>
      </w:r>
      <w:r>
        <w:t>:</w:t>
      </w:r>
    </w:p>
    <w:p w:rsidR="00E23CE7" w:rsidRDefault="00E23CE7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- </w:t>
      </w:r>
      <w:r w:rsidRPr="00FC0A49">
        <w:t xml:space="preserve">Мероприятия по содержанию автомобильных дорог общего пользования </w:t>
      </w:r>
      <w:r>
        <w:t>муниципального образования;</w:t>
      </w:r>
    </w:p>
    <w:p w:rsidR="00E23CE7" w:rsidRDefault="00E23CE7" w:rsidP="00E248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- </w:t>
      </w:r>
      <w:r w:rsidRPr="00FC0A49">
        <w:t>Капитальный ремонт и ремонт автомобильных дорог общего пользования местного значения</w:t>
      </w:r>
      <w:r>
        <w:t>.</w:t>
      </w:r>
    </w:p>
    <w:p w:rsidR="00E23CE7" w:rsidRDefault="00E23CE7" w:rsidP="00A5761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lang w:eastAsia="ru-RU"/>
        </w:rPr>
      </w:pPr>
      <w:r>
        <w:t>Распределение бюджетных средств на мероприятия по содержанию автомобильных дорог местного значения осуществляется в соответствии с Федеральным законом 257-ФЗ от 08.11.2007 года  «Об автомобильных дорогах и дорожной деятельности  в Российской Федерации» (ст.11);</w:t>
      </w:r>
    </w:p>
    <w:p w:rsidR="00E23CE7" w:rsidRDefault="00E23CE7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Мероприятия по содержанию выполняются на всей сети автомобильных дорог общего пользования местного значения с учетом технического состояния дорожной сети и фактических погодных условий.</w:t>
      </w:r>
    </w:p>
    <w:p w:rsidR="00E23CE7" w:rsidRDefault="00E23CE7" w:rsidP="00917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Распределение бюджетных средств на мероприятия по капитальному ремонту и ремонту автомобильных дорог общего пользования местного значения осуществляется  в соответствии со сметными расчетами на ремонт объектов дорожного хозяйства, а также  с утвержденным постановлением Правительства Ленинградской области по распределению субсидий областного бюджета  на текущий финансовый год. </w:t>
      </w:r>
    </w:p>
    <w:p w:rsidR="00E23CE7" w:rsidRDefault="00E23CE7" w:rsidP="006778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Выбор автомобильных дорог общего пользования местного значения, на которых осуществляются мероприятия по капитальному ремонту и ремонту, осуществляется ежегодно на основе данных, полученных в результате оценки технического состояния автомобильных дорог с составлением необходимой сметной документации. </w:t>
      </w:r>
    </w:p>
    <w:p w:rsidR="00E23CE7" w:rsidRDefault="00E23CE7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Реализация </w:t>
      </w:r>
      <w:hyperlink w:anchor="Par890" w:history="1">
        <w:r>
          <w:t>П</w:t>
        </w:r>
        <w:r w:rsidRPr="00B8628E">
          <w:t xml:space="preserve">одпрограммы </w:t>
        </w:r>
      </w:hyperlink>
      <w:r w:rsidRPr="00B8628E">
        <w:t xml:space="preserve">предусматривает поэтапное внедрение системы долгосрочных контрактов, ориентированных на достижение нормативных показателей </w:t>
      </w:r>
      <w:r>
        <w:t>транспортно-эксплуатационного состояния автомобильных дорог.</w:t>
      </w:r>
    </w:p>
    <w:p w:rsidR="00E23CE7" w:rsidRDefault="00E23CE7" w:rsidP="00F026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настоящее время организация эксплуатации автомобильных дорог местного  значения в муниципальном образовании осуществляется по традиционной схеме размещения отдельных муниципальных заказов на выполнение подрядных работ по содержанию (как правило, на срок не более года), по ремонту, по капитальному ремонту,  и реконструкции отдельных участков автомобильных дорог.</w:t>
      </w:r>
    </w:p>
    <w:p w:rsidR="00E23CE7" w:rsidRDefault="00E23CE7" w:rsidP="00506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Данная схема имеет недостатки, связанные с заложенным в ней затратным механизмом управления, не способствующим инновациям и повышению эффективности работы дорожной отрасли. Кроме того, традиционная схема подрядных муниципальных контрактов не позволяет привлекать частный капитал для финансирования развития и содержания автомобильных дорог, не предполагающих платную эксплуатацию.</w:t>
      </w:r>
    </w:p>
    <w:p w:rsidR="00E23CE7" w:rsidRDefault="00E23CE7" w:rsidP="00506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Внедрение в практику комплексных долгосрочных контрактов, в которых предусмотрена оценка работы подрядчика по показателям транспортно-эксплуатационного состояния автомобильной дороги, будет создавать условия для инновационного развития и модернизации дорожной отрасли, в результате чего улучшится качественное состояние автомобильных дорог, будет снижаться суммарная стоимость работ за срок действия долгосрочного контракта и нагрузка на бюджет. Данная модель, предусматривающая выполнение строительных и ремонтных работ за счет подрядчика с последующей компенсацией заказчиком вложенных подрядчиком средств постепенно в течение предусмотренного периода работ по содержанию дорожного объекта, является формой государственно-частного партнерства.</w:t>
      </w:r>
    </w:p>
    <w:p w:rsidR="00E23CE7" w:rsidRDefault="00E23CE7" w:rsidP="008927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Для внедрения долгосрочных контрактов потребуется разработка механизмов оценки работы подрядчиков по показателям транспортно-эксплуатационного состояния автомобильной дороги, рекомендаций по условиям комплексного долгосрочного муниципального контракта, по порядку подготовки, заключения и исполнения таких контрактов.</w:t>
      </w:r>
    </w:p>
    <w:p w:rsidR="00E23CE7" w:rsidRDefault="00E23CE7" w:rsidP="001628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Ожидаемые результаты реализации Программы связаны с обеспечением нормативного уровня содержания автомобильных дорог, проведением капитального ремонта и ремонта участков дорожной сети, снижением уровня аварийности, а так же</w:t>
      </w:r>
      <w:r w:rsidRPr="00F8768D">
        <w:t>связаны</w:t>
      </w:r>
      <w:r>
        <w:t xml:space="preserve"> с повышением качества управления в дорожной отрасли, ростом производительности труда, снижением себестоимости и улучшением качества дорожных работ, реконструкции, капитального ремонта и ремонта автомобильных дорог общего пользования местного значения.</w:t>
      </w:r>
    </w:p>
    <w:p w:rsidR="00E23CE7" w:rsidRDefault="00E23CE7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 соответствии с Федеральным </w:t>
      </w:r>
      <w:hyperlink r:id="rId7" w:history="1">
        <w:r w:rsidRPr="0067788E">
          <w:t>законом</w:t>
        </w:r>
      </w:hyperlink>
      <w:r>
        <w:t>от 06.10.2003 N 131-ФЗ "Об общих принципах организации местного самоуправления в российской Федерации" необходимо провести значительную работу по оформлению дорожных объектов  с составлением технических паспортов на автомобильные дороги общего пользования местного значения.</w:t>
      </w:r>
    </w:p>
    <w:p w:rsidR="00E23CE7" w:rsidRPr="002972B2" w:rsidRDefault="00E23CE7" w:rsidP="0016281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</w:rPr>
      </w:pPr>
    </w:p>
    <w:p w:rsidR="00E23CE7" w:rsidRPr="00803C32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5</w:t>
      </w:r>
      <w:r w:rsidRPr="00803C32">
        <w:rPr>
          <w:b/>
          <w:bCs/>
        </w:rPr>
        <w:t>. Меры правового регулирования в сфере реализации Программы</w:t>
      </w:r>
    </w:p>
    <w:p w:rsidR="00E23CE7" w:rsidRPr="002972B2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E23CE7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BE7D48">
        <w:t>Основными мерами правового регулирования в сфере реализации Программы является:</w:t>
      </w:r>
    </w:p>
    <w:p w:rsidR="00E23CE7" w:rsidRPr="004F07FE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         5.1.</w:t>
      </w:r>
      <w:r w:rsidRPr="004F07FE">
        <w:t xml:space="preserve">Федеральный </w:t>
      </w:r>
      <w:r w:rsidRPr="00BE7D48">
        <w:t xml:space="preserve">закон </w:t>
      </w:r>
      <w:r w:rsidRPr="004F07FE">
        <w:t>от 6 октября 2003 г. N 131-ФЗ «Об общих принципах организации местного самоупра</w:t>
      </w:r>
      <w:r>
        <w:t>вления в  Российской Федерации»;</w:t>
      </w:r>
    </w:p>
    <w:p w:rsidR="00E23CE7" w:rsidRDefault="00E23CE7" w:rsidP="004157CF">
      <w:pPr>
        <w:pStyle w:val="1"/>
        <w:widowControl w:val="0"/>
        <w:numPr>
          <w:ilvl w:val="1"/>
          <w:numId w:val="6"/>
        </w:numPr>
        <w:tabs>
          <w:tab w:val="clear" w:pos="92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  <w:r>
        <w:t>Федеральный закон  от 08.11.2007 года 257-ФЗ   «Об автомобильных дорогах и дорожной деятельности  в Российской Федерации»;</w:t>
      </w:r>
    </w:p>
    <w:p w:rsidR="00E23CE7" w:rsidRPr="00880E09" w:rsidRDefault="00E23CE7" w:rsidP="00880E09">
      <w:pPr>
        <w:pStyle w:val="1"/>
        <w:widowControl w:val="0"/>
        <w:numPr>
          <w:ilvl w:val="1"/>
          <w:numId w:val="6"/>
        </w:numPr>
        <w:tabs>
          <w:tab w:val="clear" w:pos="927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  <w:r>
        <w:t>ПостановленияП</w:t>
      </w:r>
      <w:r w:rsidRPr="00B639F1">
        <w:t xml:space="preserve">равительства </w:t>
      </w:r>
      <w:r>
        <w:t xml:space="preserve">Ленинградской области на текущий финансовый год ораспределении субсидий областного бюджета Ленинградской области  на капитальный ремонт и ремонт автомобильных дорог и дворовых территорий бюджетам муниципальных образований. </w:t>
      </w:r>
    </w:p>
    <w:p w:rsidR="00E23CE7" w:rsidRPr="002972B2" w:rsidRDefault="00E23CE7" w:rsidP="000733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E23CE7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6</w:t>
      </w:r>
      <w:r w:rsidRPr="00803C32">
        <w:rPr>
          <w:b/>
          <w:bCs/>
        </w:rPr>
        <w:t>. Информация о ресурсном обеспечении Программы</w:t>
      </w:r>
    </w:p>
    <w:p w:rsidR="00E23CE7" w:rsidRPr="002972B2" w:rsidRDefault="00E23CE7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p w:rsidR="00E23CE7" w:rsidRPr="0083621F" w:rsidRDefault="00E23CE7" w:rsidP="000733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r w:rsidRPr="0083621F">
        <w:t xml:space="preserve">Объемы финансирования Программы по источникам финансирования и видам расходов представлены </w:t>
      </w:r>
      <w:r w:rsidRPr="0083621F">
        <w:rPr>
          <w:color w:val="0000FF"/>
        </w:rPr>
        <w:t xml:space="preserve">в </w:t>
      </w:r>
      <w:hyperlink w:anchor="Par1969" w:history="1">
        <w:r w:rsidRPr="0083621F">
          <w:rPr>
            <w:color w:val="0000FF"/>
          </w:rPr>
          <w:t xml:space="preserve">табл. </w:t>
        </w:r>
      </w:hyperlink>
      <w:r w:rsidRPr="0083621F">
        <w:rPr>
          <w:color w:val="0000FF"/>
        </w:rPr>
        <w:t>4  Приложения 1.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sz w:val="22"/>
          <w:szCs w:val="22"/>
        </w:rPr>
        <w:t>За период с 2015 по 201</w:t>
      </w:r>
      <w:r>
        <w:rPr>
          <w:sz w:val="22"/>
          <w:szCs w:val="22"/>
        </w:rPr>
        <w:t>8</w:t>
      </w:r>
      <w:r w:rsidRPr="0083621F">
        <w:rPr>
          <w:sz w:val="22"/>
          <w:szCs w:val="22"/>
        </w:rPr>
        <w:t xml:space="preserve"> год планируется освоить </w:t>
      </w:r>
      <w:r>
        <w:rPr>
          <w:b/>
          <w:bCs/>
          <w:sz w:val="22"/>
          <w:szCs w:val="22"/>
        </w:rPr>
        <w:t xml:space="preserve">12 764,15 </w:t>
      </w:r>
      <w:r w:rsidRPr="0083621F">
        <w:rPr>
          <w:sz w:val="22"/>
          <w:szCs w:val="22"/>
        </w:rPr>
        <w:t xml:space="preserve">тыс. рублей, в том числе: местный бюджет – </w:t>
      </w:r>
      <w:r>
        <w:rPr>
          <w:sz w:val="22"/>
          <w:szCs w:val="22"/>
        </w:rPr>
        <w:t xml:space="preserve">10 871,65 </w:t>
      </w:r>
      <w:r w:rsidRPr="0083621F">
        <w:rPr>
          <w:sz w:val="22"/>
          <w:szCs w:val="22"/>
        </w:rPr>
        <w:t>тыс. руб.;</w:t>
      </w:r>
      <w:r>
        <w:rPr>
          <w:sz w:val="22"/>
          <w:szCs w:val="22"/>
        </w:rPr>
        <w:t xml:space="preserve"> областной бюджет -1 892,5тыс. руб.;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b/>
          <w:bCs/>
          <w:sz w:val="22"/>
          <w:szCs w:val="22"/>
        </w:rPr>
        <w:t>в 2015 году</w:t>
      </w:r>
      <w:r w:rsidRPr="0083621F"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3 294,45</w:t>
      </w:r>
      <w:r w:rsidRPr="0083621F">
        <w:rPr>
          <w:sz w:val="22"/>
          <w:szCs w:val="22"/>
        </w:rPr>
        <w:t xml:space="preserve"> тыс. рублей, в том числе: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>
        <w:rPr>
          <w:sz w:val="22"/>
          <w:szCs w:val="22"/>
        </w:rPr>
        <w:t>местный бюджет – 3 076,95</w:t>
      </w:r>
      <w:r w:rsidRPr="0083621F">
        <w:rPr>
          <w:sz w:val="22"/>
          <w:szCs w:val="22"/>
        </w:rPr>
        <w:t xml:space="preserve"> тыс. руб.;</w:t>
      </w:r>
      <w:r>
        <w:rPr>
          <w:sz w:val="22"/>
          <w:szCs w:val="22"/>
        </w:rPr>
        <w:t xml:space="preserve"> областной бюджет -217,5 тыс. руб.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b/>
          <w:bCs/>
          <w:sz w:val="22"/>
          <w:szCs w:val="22"/>
        </w:rPr>
        <w:t>в 2016 году</w:t>
      </w:r>
      <w:r w:rsidRPr="0083621F">
        <w:rPr>
          <w:sz w:val="22"/>
          <w:szCs w:val="22"/>
        </w:rPr>
        <w:t xml:space="preserve"> –</w:t>
      </w:r>
      <w:r>
        <w:rPr>
          <w:b/>
          <w:bCs/>
          <w:sz w:val="22"/>
          <w:szCs w:val="22"/>
        </w:rPr>
        <w:t>4 340,9</w:t>
      </w:r>
      <w:r w:rsidRPr="0083621F">
        <w:rPr>
          <w:sz w:val="22"/>
          <w:szCs w:val="22"/>
        </w:rPr>
        <w:t xml:space="preserve"> тыс. рублей, в том числе: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>
        <w:rPr>
          <w:sz w:val="22"/>
          <w:szCs w:val="22"/>
        </w:rPr>
        <w:t>местный бюджет–2 665,9</w:t>
      </w:r>
      <w:r w:rsidRPr="0083621F">
        <w:rPr>
          <w:sz w:val="22"/>
          <w:szCs w:val="22"/>
        </w:rPr>
        <w:t xml:space="preserve"> тыс. руб.</w:t>
      </w:r>
      <w:r>
        <w:rPr>
          <w:sz w:val="22"/>
          <w:szCs w:val="22"/>
        </w:rPr>
        <w:t xml:space="preserve"> и областной бюджет – 1675,0 тыс. руб.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b/>
          <w:bCs/>
          <w:sz w:val="22"/>
          <w:szCs w:val="22"/>
        </w:rPr>
        <w:t>в 2017 году</w:t>
      </w:r>
      <w:r w:rsidRPr="0083621F">
        <w:rPr>
          <w:sz w:val="22"/>
          <w:szCs w:val="22"/>
        </w:rPr>
        <w:t xml:space="preserve"> –  </w:t>
      </w:r>
      <w:r w:rsidRPr="0083621F">
        <w:rPr>
          <w:b/>
          <w:bCs/>
          <w:sz w:val="22"/>
          <w:szCs w:val="22"/>
        </w:rPr>
        <w:t> 2</w:t>
      </w:r>
      <w:r>
        <w:rPr>
          <w:b/>
          <w:bCs/>
          <w:sz w:val="22"/>
          <w:szCs w:val="22"/>
        </w:rPr>
        <w:t> 564,4</w:t>
      </w:r>
      <w:r w:rsidRPr="0083621F">
        <w:rPr>
          <w:sz w:val="22"/>
          <w:szCs w:val="22"/>
        </w:rPr>
        <w:t>тыс. рублей, в том числе:</w:t>
      </w:r>
    </w:p>
    <w:p w:rsidR="00E23CE7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sz w:val="22"/>
          <w:szCs w:val="22"/>
        </w:rPr>
        <w:t xml:space="preserve">местный </w:t>
      </w:r>
      <w:r>
        <w:rPr>
          <w:sz w:val="22"/>
          <w:szCs w:val="22"/>
        </w:rPr>
        <w:t>бюджет –2 564,4</w:t>
      </w:r>
      <w:r w:rsidRPr="0083621F">
        <w:rPr>
          <w:sz w:val="22"/>
          <w:szCs w:val="22"/>
        </w:rPr>
        <w:t>тыс. руб</w:t>
      </w:r>
      <w:r>
        <w:rPr>
          <w:sz w:val="22"/>
          <w:szCs w:val="22"/>
        </w:rPr>
        <w:t>.;</w:t>
      </w:r>
    </w:p>
    <w:p w:rsidR="00E23CE7" w:rsidRPr="0083621F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061926">
        <w:rPr>
          <w:b/>
          <w:bCs/>
          <w:sz w:val="22"/>
          <w:szCs w:val="22"/>
        </w:rPr>
        <w:t>в 2018 году</w:t>
      </w:r>
      <w:r>
        <w:rPr>
          <w:sz w:val="22"/>
          <w:szCs w:val="22"/>
        </w:rPr>
        <w:t xml:space="preserve"> – </w:t>
      </w:r>
      <w:r w:rsidRPr="0083621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 564,4</w:t>
      </w:r>
      <w:r w:rsidRPr="0083621F">
        <w:rPr>
          <w:sz w:val="22"/>
          <w:szCs w:val="22"/>
        </w:rPr>
        <w:t>тыс</w:t>
      </w:r>
      <w:r>
        <w:rPr>
          <w:sz w:val="22"/>
          <w:szCs w:val="22"/>
        </w:rPr>
        <w:t xml:space="preserve">тыс. руб., </w:t>
      </w:r>
      <w:r w:rsidRPr="0083621F">
        <w:rPr>
          <w:sz w:val="22"/>
          <w:szCs w:val="22"/>
        </w:rPr>
        <w:t>в том числе:</w:t>
      </w:r>
    </w:p>
    <w:p w:rsidR="00E23CE7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83621F">
        <w:rPr>
          <w:sz w:val="22"/>
          <w:szCs w:val="22"/>
        </w:rPr>
        <w:t xml:space="preserve">местный </w:t>
      </w:r>
      <w:r>
        <w:rPr>
          <w:sz w:val="22"/>
          <w:szCs w:val="22"/>
        </w:rPr>
        <w:t>бюджет –2 564,4</w:t>
      </w:r>
      <w:r w:rsidRPr="0083621F">
        <w:rPr>
          <w:sz w:val="22"/>
          <w:szCs w:val="22"/>
        </w:rPr>
        <w:t>тыс. руб</w:t>
      </w:r>
      <w:r>
        <w:rPr>
          <w:sz w:val="22"/>
          <w:szCs w:val="22"/>
        </w:rPr>
        <w:t>.</w:t>
      </w:r>
    </w:p>
    <w:p w:rsidR="00E23CE7" w:rsidRDefault="00E23CE7" w:rsidP="00A66E01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Условия предоставления и методика расчета субсидий муниципальному образованию утверждается нормативными правовыми актами правительства Ленинградской области.</w:t>
      </w:r>
    </w:p>
    <w:p w:rsidR="00E23CE7" w:rsidRDefault="00E23CE7" w:rsidP="00092C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Выделение средств из бюджета Ленинградской области будет осуществляться в соответствии с откорректированным порядком предоставления и расходования субсидий бюджетам муниципальных образований Ленинградской области за счет средств дорожного фонда Ленинградской области.</w:t>
      </w:r>
    </w:p>
    <w:p w:rsidR="00E23CE7" w:rsidRPr="002972B2" w:rsidRDefault="00E23CE7" w:rsidP="00092C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E23CE7" w:rsidRDefault="00E23CE7" w:rsidP="00E168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7</w:t>
      </w:r>
      <w:r w:rsidRPr="00E168A8">
        <w:rPr>
          <w:b/>
          <w:bCs/>
        </w:rPr>
        <w:t>. Анализ рисков реализации Программы</w:t>
      </w:r>
    </w:p>
    <w:p w:rsidR="00E23CE7" w:rsidRPr="002972B2" w:rsidRDefault="00E23CE7" w:rsidP="00E168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Реализация Программы сопряжена с рисками, которые могут препятствовать достижению поставленных целей и задач. </w:t>
      </w:r>
    </w:p>
    <w:p w:rsidR="00E23CE7" w:rsidRPr="00880E09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880E09">
        <w:rPr>
          <w:u w:val="single"/>
        </w:rPr>
        <w:t>К таким рискам можно отнести: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макроэкономические риски, связанные с возможностью ухудшения внутренней и внешней конъюнктуры в условиях финансового кризиса, снижения темпов роста экономики и уровня инвестиционной активности, возникновения бюджетного дефицита и т.д. Критическим фактором для развития экономики поселения является уровень цен на энергоносители. Ухудшение мировой конъюнктуры может привести к снижению доходов населения и бизнеса, уменьшению налоговых поступлений в бюджетную систему муниципального образования и сокращению объемов финансирования дорожного хозяйства;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политические риски, связанные с тем, что Правительство Российской Федерации может принять протекционистские меры в целях защиты отечественных автоперевозчиков и грузовладельцев и снизить ставки налогов, формирующих дорожные фонды. Это может привести к уменьшению объемов финансирования дорожной отрасли, что приведет к ухудшению транспортно-эксплуатационного состояния дорожной сети, росту себестоимости автомобильных перевозок и повышению уровня аварийности;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риски, связанные с законодательством, включают: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риски, связанные с отказом от разработки или задержкой разработки новых правовых актов и внесения изменений в действующие нормативно-правовые документы, что не позволит своевременно реализовать мероприятия  Программы;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риски, связанные с отказом от разработки или задержкой разработки и утверждения отраслевых нормативно-правовых и методических документов (нормативов денежных затрат на капитальные ремонты и ремонты дорожной сети, требований к транспортно-эксплуатационным показателям автомобильных дорог и т.д.), что не позволит повысить эффективность выполнения дорожных работ;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риски, связанные со спросом и доходами, могут возникнуть из-за финансового кризиса, уменьшения покупательной способности населения, увеличения тарифов на перевозки. Данная группа рисков может негативно сказаться на проектах развития дорожной сети, реализуемых с привлечением частных инвестиций по схеме государственно-частного партнерства. Реализация данных рисков ведет к снижению доходов по инвестиционным проектам и в конечном итоге может негативно отразиться на эффективности и жизнеспособности проектов.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случае, когда реализация проекта осуществляется на основе муниципального контракта, т.е. Заказчик инициирует, финансирует и контролирует результаты реализации проекта, все риски проекта ложатся на муниципального заказчика.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Среди всех перечисленных рисков наиболее принципиальными для реализации Программы являются макроэкономические и политические риски.</w:t>
      </w:r>
    </w:p>
    <w:p w:rsidR="00E23CE7" w:rsidRPr="002972B2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  <w:u w:val="single"/>
        </w:rPr>
      </w:pPr>
    </w:p>
    <w:p w:rsidR="00E23CE7" w:rsidRPr="00880E09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880E09">
        <w:rPr>
          <w:u w:val="single"/>
        </w:rPr>
        <w:t>Меры по минимизации негативного влияния рисков предусматривают: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юридические меры: юридически грамотное оформление контрактных условий взаимодействия и согласование целей и задач муниципальной программы со всеми заинтересованными сторонами (включая разработку и утверждение необходимых нормативно-правовых актов) позволит избежать многих рисков, связанных с нарушением законодательных актов и договорных отношений с подрядчиками;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меры по страхованию: страхование работ, сделок, имущества и персонала, получение долгосрочных гарантий от подрядчиков и создание резервов позволит снизить величину воздействия рисков;</w:t>
      </w:r>
    </w:p>
    <w:p w:rsidR="00E23CE7" w:rsidRDefault="00E23CE7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предупредительные меры: заблаговременное проведение всех необходимых работ (изысканий, согласований органов государственной власти, резервирования земель, переноса коммуникаций и т.д.), подписание меморандумов о взаимодействии сторонами для согласования планов проведения работ, введение штрафных санкций за нарушение договорных обязательств;</w:t>
      </w:r>
    </w:p>
    <w:p w:rsidR="00E23CE7" w:rsidRDefault="00E23CE7" w:rsidP="00C42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организационные меры: специальные проверки, надзор, аудит разрабатываемой проектной и другой документации, разработка и исполнение соответствующих инструкций и мероприятий, повышение квалификации персонала, создание безопасных условий труда, соблюдение стандартов и регламентов.</w:t>
      </w:r>
    </w:p>
    <w:p w:rsidR="00E23CE7" w:rsidRPr="002972B2" w:rsidRDefault="00E23CE7" w:rsidP="00C42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E23CE7" w:rsidRPr="004E7C6C" w:rsidRDefault="00E23CE7" w:rsidP="002972B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8</w:t>
      </w:r>
      <w:r w:rsidRPr="004E7C6C">
        <w:rPr>
          <w:b/>
          <w:bCs/>
        </w:rPr>
        <w:t>. Методика оценки эффективности Программы</w:t>
      </w:r>
    </w:p>
    <w:p w:rsidR="00E23CE7" w:rsidRPr="004E7C6C" w:rsidRDefault="00E23CE7" w:rsidP="002972B2">
      <w:pPr>
        <w:spacing w:after="0" w:line="240" w:lineRule="auto"/>
        <w:ind w:firstLine="567"/>
        <w:jc w:val="both"/>
      </w:pPr>
      <w:r>
        <w:t>8</w:t>
      </w:r>
      <w:r w:rsidRPr="004E7C6C">
        <w:t>.1. 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E23CE7" w:rsidRPr="004E7C6C" w:rsidRDefault="00E23CE7" w:rsidP="004E7C6C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1773B8">
        <w:rPr>
          <w:noProof/>
          <w:position w:val="-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49.25pt;height:34.5pt;visibility:visible">
            <v:imagedata r:id="rId8" o:title=""/>
          </v:shape>
        </w:pict>
      </w:r>
    </w:p>
    <w:p w:rsidR="00E23CE7" w:rsidRPr="004E7C6C" w:rsidRDefault="00E23CE7" w:rsidP="004E7C6C">
      <w:pPr>
        <w:widowControl w:val="0"/>
        <w:autoSpaceDE w:val="0"/>
        <w:autoSpaceDN w:val="0"/>
        <w:adjustRightInd w:val="0"/>
        <w:spacing w:after="0" w:line="240" w:lineRule="auto"/>
      </w:pPr>
    </w:p>
    <w:p w:rsidR="00E23CE7" w:rsidRPr="004E7C6C" w:rsidRDefault="00E23CE7" w:rsidP="004E7C6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E7C6C">
        <w:t xml:space="preserve">где: </w:t>
      </w:r>
      <w:r w:rsidRPr="001773B8">
        <w:rPr>
          <w:noProof/>
          <w:position w:val="-10"/>
          <w:lang w:eastAsia="ru-RU"/>
        </w:rPr>
        <w:pict>
          <v:shape id="Рисунок 2" o:spid="_x0000_i1026" type="#_x0000_t75" style="width:49.5pt;height:17.25pt;visibility:visible">
            <v:imagedata r:id="rId9" o:title=""/>
          </v:shape>
        </w:pict>
      </w:r>
      <w:r w:rsidRPr="004E7C6C">
        <w:t xml:space="preserve"> - общая протяженность участков автомобильных дорог  значения, соответствующих требованиям нормативов на ко</w:t>
      </w:r>
      <w:r>
        <w:t>нец рассматриваемого года,</w:t>
      </w:r>
    </w:p>
    <w:p w:rsidR="00E23CE7" w:rsidRDefault="00E23CE7" w:rsidP="004E7C6C">
      <w:pPr>
        <w:jc w:val="both"/>
      </w:pPr>
      <w:r w:rsidRPr="001773B8">
        <w:rPr>
          <w:noProof/>
          <w:position w:val="-10"/>
          <w:lang w:eastAsia="ru-RU"/>
        </w:rPr>
        <w:pict>
          <v:shape id="Рисунок 3" o:spid="_x0000_i1027" type="#_x0000_t75" style="width:24pt;height:17.25pt;visibility:visible">
            <v:imagedata r:id="rId10" o:title=""/>
          </v:shape>
        </w:pict>
      </w:r>
      <w:r w:rsidRPr="004E7C6C">
        <w:t xml:space="preserve"> - общая протяженность дорог местного значения на конец рассматриваемого года </w:t>
      </w:r>
    </w:p>
    <w:p w:rsidR="00E23CE7" w:rsidRPr="00470480" w:rsidRDefault="00E23CE7" w:rsidP="00A54564">
      <w:pPr>
        <w:ind w:firstLine="567"/>
        <w:jc w:val="both"/>
      </w:pPr>
      <w:r w:rsidRPr="00470480">
        <w:t>8.2Доля дворовых территорий  многоквартирных домов, а также проездов к многоквартирным домам,  соответствующих нормативным требованиям</w:t>
      </w:r>
      <w:r>
        <w:t>:</w:t>
      </w:r>
    </w:p>
    <w:p w:rsidR="00E23CE7" w:rsidRPr="00470480" w:rsidRDefault="00E23CE7" w:rsidP="00470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position w:val="-28"/>
          <w:sz w:val="22"/>
          <w:szCs w:val="22"/>
        </w:rPr>
      </w:pPr>
      <w:r w:rsidRPr="001773B8">
        <w:rPr>
          <w:rFonts w:ascii="Calibri" w:hAnsi="Calibri" w:cs="Calibri"/>
          <w:noProof/>
          <w:position w:val="-28"/>
          <w:lang w:eastAsia="ru-RU"/>
        </w:rPr>
        <w:pict>
          <v:shape id="Рисунок 4" o:spid="_x0000_i1028" type="#_x0000_t75" style="width:149.25pt;height:34.5pt;visibility:visible">
            <v:imagedata r:id="rId8" o:title=""/>
          </v:shape>
        </w:pict>
      </w:r>
    </w:p>
    <w:p w:rsidR="00E23CE7" w:rsidRPr="00470480" w:rsidRDefault="00E23CE7" w:rsidP="0047048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70480">
        <w:t xml:space="preserve">где: </w:t>
      </w:r>
      <w:r w:rsidRPr="001773B8">
        <w:rPr>
          <w:noProof/>
          <w:position w:val="-10"/>
          <w:lang w:eastAsia="ru-RU"/>
        </w:rPr>
        <w:pict>
          <v:shape id="Рисунок 5" o:spid="_x0000_i1029" type="#_x0000_t75" style="width:49.5pt;height:17.25pt;visibility:visible">
            <v:imagedata r:id="rId9" o:title=""/>
          </v:shape>
        </w:pict>
      </w:r>
      <w:r w:rsidRPr="00470480">
        <w:t xml:space="preserve"> - протяженность участков дворовых территорий и проездов к ним, соответствующих требованиям нормативов на конец рассматриваемого года (810 м пог)*</w:t>
      </w:r>
    </w:p>
    <w:p w:rsidR="00E23CE7" w:rsidRPr="00470480" w:rsidRDefault="00E23CE7" w:rsidP="00470480">
      <w:pPr>
        <w:jc w:val="both"/>
      </w:pPr>
      <w:r w:rsidRPr="001773B8">
        <w:rPr>
          <w:noProof/>
          <w:position w:val="-10"/>
          <w:lang w:eastAsia="ru-RU"/>
        </w:rPr>
        <w:pict>
          <v:shape id="Рисунок 6" o:spid="_x0000_i1030" type="#_x0000_t75" style="width:24pt;height:17.25pt;visibility:visible">
            <v:imagedata r:id="rId10" o:title=""/>
          </v:shape>
        </w:pict>
      </w:r>
      <w:r w:rsidRPr="00470480">
        <w:t xml:space="preserve"> - общая протяженность участков дворовых территорий и проездов к ним на конец рассматриваемого года (4662 м пог)*</w:t>
      </w: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  <w:sectPr w:rsidR="00E23CE7" w:rsidSect="007E45E7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E23CE7" w:rsidRDefault="00E23CE7" w:rsidP="0069125B">
      <w:pPr>
        <w:spacing w:after="0"/>
        <w:jc w:val="right"/>
        <w:outlineLvl w:val="0"/>
      </w:pPr>
      <w:r>
        <w:t xml:space="preserve">Приложение 1 к Программе 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Таблица 1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основных мероприятий Программы 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b/>
          <w:bCs/>
        </w:rPr>
        <w:t>«Развитие автомобильных дорог местного значения в МО «Красносельское сельское поселение» на 2015-2018 годы»</w:t>
      </w:r>
      <w:r>
        <w:t xml:space="preserve">   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2268"/>
        <w:gridCol w:w="907"/>
        <w:gridCol w:w="907"/>
        <w:gridCol w:w="3515"/>
        <w:gridCol w:w="3458"/>
      </w:tblGrid>
      <w:tr w:rsidR="00E23CE7" w:rsidTr="0069125B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основных 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за реализацию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Последствия нереализации основного мероприятия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Показатели целевой программы </w:t>
            </w:r>
          </w:p>
        </w:tc>
      </w:tr>
      <w:tr w:rsidR="00E23CE7" w:rsidTr="0069125B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окончания реализации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дорожного хозяйства Ленинградской области                             и Администрация МО «Рощинское городское поселение» Выборгского района Ленинградской области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общей протяженности участков автомобильных дорог общего пользования местного значения, соответствующих требованиям нормативов, снижение безопасности дорожного движения в результате недофинансирования из бюджета области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.Уменьшение количества ДТП с пострадавшими на 1 тыс. автотранспортных средств (к уровню 2013 года) с сопутствующими дорожными условиями</w:t>
            </w:r>
          </w:p>
        </w:tc>
      </w:tr>
      <w:tr w:rsidR="00E23CE7" w:rsidTr="0069125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Ремонт дворовых территорий, а так же проездов к многоквартирным жилым домам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дорожного хозяйства Ленинградской области                             и Администрация МО «Рощинское городское поселение» Выборгского района Ленинградской области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Снижение общей протяженности, дворовых территорий к многоквартирным домам, а так же проездов к многоквартирным домам,  соответствующих требованиям нормативов, снижение безопасности дорожного движения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Доля дворовых территорий  многоквартирных домов, а также проездов к многоквартирным домам,  соответствующих нормативным требованиям</w:t>
            </w:r>
          </w:p>
        </w:tc>
      </w:tr>
    </w:tbl>
    <w:p w:rsidR="00E23CE7" w:rsidRDefault="00E23CE7" w:rsidP="0069125B">
      <w:pPr>
        <w:rPr>
          <w:rFonts w:ascii="Calibri" w:hAnsi="Calibri" w:cs="Calibri"/>
          <w:sz w:val="22"/>
          <w:szCs w:val="22"/>
        </w:rPr>
      </w:pPr>
    </w:p>
    <w:p w:rsidR="00E23CE7" w:rsidRDefault="00E23CE7" w:rsidP="0069125B"/>
    <w:p w:rsidR="00E23CE7" w:rsidRDefault="00E23CE7" w:rsidP="0069125B"/>
    <w:p w:rsidR="00E23CE7" w:rsidRDefault="00E23CE7" w:rsidP="0069125B"/>
    <w:p w:rsidR="00E23CE7" w:rsidRPr="0069125B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t>Таблица 2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2" w:name="Par1482"/>
      <w:bookmarkEnd w:id="12"/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 показателях (индикаторах)  Программы 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«Развитие автомобильных дорог местного значения в МО «Красносельское сельское поселение» на 2015-2018 годы»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4"/>
        <w:gridCol w:w="7314"/>
        <w:gridCol w:w="1134"/>
        <w:gridCol w:w="1276"/>
        <w:gridCol w:w="992"/>
        <w:gridCol w:w="1134"/>
        <w:gridCol w:w="1276"/>
        <w:gridCol w:w="1247"/>
      </w:tblGrid>
      <w:tr w:rsidR="00E23CE7" w:rsidTr="0069125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N п/п</w:t>
            </w:r>
          </w:p>
        </w:tc>
        <w:tc>
          <w:tcPr>
            <w:tcW w:w="7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Ед. изм.</w:t>
            </w:r>
          </w:p>
        </w:tc>
        <w:tc>
          <w:tcPr>
            <w:tcW w:w="5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Значения показателей (индикаторов)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23CE7" w:rsidTr="0069125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</w:pPr>
          </w:p>
        </w:tc>
        <w:tc>
          <w:tcPr>
            <w:tcW w:w="7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2014 (базовый период)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2018</w:t>
            </w:r>
          </w:p>
        </w:tc>
      </w:tr>
      <w:tr w:rsidR="00E23CE7" w:rsidTr="006912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3" w:name="Par1495"/>
            <w:bookmarkEnd w:id="13"/>
            <w:r>
              <w:t>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54,2</w:t>
            </w:r>
          </w:p>
        </w:tc>
      </w:tr>
      <w:tr w:rsidR="00E23CE7" w:rsidTr="0069125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4" w:name="Par1634"/>
            <w:bookmarkStart w:id="15" w:name="Par1601"/>
            <w:bookmarkStart w:id="16" w:name="Par1517"/>
            <w:bookmarkEnd w:id="14"/>
            <w:bookmarkEnd w:id="15"/>
            <w:bookmarkEnd w:id="16"/>
            <w: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highlight w:val="yellow"/>
              </w:rPr>
            </w:pPr>
            <w:r>
              <w:t>Доля дворовых территорий  многоквартирных домов, а также проездов к многоквартирным домам,  соответствующих нормативным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13,3</w:t>
            </w:r>
          </w:p>
        </w:tc>
      </w:tr>
    </w:tbl>
    <w:p w:rsidR="00E23CE7" w:rsidRDefault="00E23CE7" w:rsidP="0069125B">
      <w:pPr>
        <w:rPr>
          <w:sz w:val="22"/>
          <w:szCs w:val="22"/>
        </w:rPr>
      </w:pPr>
    </w:p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/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  <w:r>
        <w:t>Таблица 3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О ПОРЯДКЕ СБОРА ИНФОРМАЦИИ И МЕТОДИКЕ РАСЧЕТА ПОКАЗАТЕЛЯ (ИНДИКАТОРА)</w:t>
      </w:r>
      <w:r>
        <w:rPr>
          <w:sz w:val="20"/>
          <w:szCs w:val="20"/>
        </w:rPr>
        <w:t xml:space="preserve"> 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 П</w:t>
      </w:r>
      <w:r>
        <w:rPr>
          <w:b/>
          <w:bCs/>
        </w:rPr>
        <w:t>рограммы «Развитие автомобильных дорог местного значения в МО «Красносельское сельское поселение» на 2015-2018 годы»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0"/>
        <w:gridCol w:w="2439"/>
        <w:gridCol w:w="737"/>
        <w:gridCol w:w="1673"/>
        <w:gridCol w:w="951"/>
        <w:gridCol w:w="3585"/>
        <w:gridCol w:w="955"/>
        <w:gridCol w:w="1390"/>
        <w:gridCol w:w="1579"/>
        <w:gridCol w:w="1418"/>
      </w:tblGrid>
      <w:tr w:rsidR="00E23CE7" w:rsidTr="0069125B">
        <w:trPr>
          <w:trHeight w:val="104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показателя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характеристики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сбора и индекс формы отчетности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совокупности</w:t>
            </w:r>
          </w:p>
        </w:tc>
      </w:tr>
      <w:tr w:rsidR="00E23CE7" w:rsidTr="0069125B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долю протяженности сети автомобильных дорог общего пользования местного значения, соответствующую нормативным требованиям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ежегодно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position w:val="-28"/>
              </w:rPr>
              <w:pict>
                <v:shape id="_x0000_i1031" type="#_x0000_t75" style="width:151.5pt;height:36.75pt">
                  <v:imagedata r:id="rId8" o:title=""/>
                </v:shape>
              </w:pic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 </w:t>
            </w:r>
            <w:r>
              <w:rPr>
                <w:position w:val="-10"/>
                <w:sz w:val="18"/>
                <w:szCs w:val="18"/>
              </w:rPr>
              <w:pict>
                <v:shape id="_x0000_i1032" type="#_x0000_t75" style="width:51.75pt;height:19.5pt">
                  <v:imagedata r:id="rId9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участков автомобильных дорог  значения, соответствующих требованиям нормативов на конец рассматриваемого года (38 км)*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pict>
                <v:shape id="_x0000_i1033" type="#_x0000_t75" style="width:26.25pt;height:19.5pt">
                  <v:imagedata r:id="rId10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дорог местного значения на конец рассматриваемого года (179 км)*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сеть дорог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сплошное наблюдение</w:t>
            </w:r>
          </w:p>
        </w:tc>
      </w:tr>
      <w:tr w:rsidR="00E23CE7" w:rsidTr="0069125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Доля дворовых территорий  многоквартирных домов, а также проездов к многоквартирным домам,  соответствующих нормативным требованиям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Показывает долю протяженности дворовых территорий, проездов к ним, соответствующую нормативным требованиям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ежегодно</w:t>
            </w:r>
            <w:r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position w:val="-28"/>
                <w:sz w:val="22"/>
                <w:szCs w:val="22"/>
              </w:rPr>
            </w:pPr>
            <w:r>
              <w:rPr>
                <w:position w:val="-28"/>
              </w:rPr>
              <w:pict>
                <v:shape id="_x0000_i1034" type="#_x0000_t75" style="width:151.5pt;height:36.75pt">
                  <v:imagedata r:id="rId8" o:title=""/>
                </v:shape>
              </w:pic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 </w:t>
            </w:r>
            <w:r>
              <w:rPr>
                <w:position w:val="-10"/>
                <w:sz w:val="18"/>
                <w:szCs w:val="18"/>
              </w:rPr>
              <w:pict>
                <v:shape id="_x0000_i1035" type="#_x0000_t75" style="width:51.75pt;height:19.5pt">
                  <v:imagedata r:id="rId9" o:title=""/>
                </v:shape>
              </w:pict>
            </w:r>
            <w:r>
              <w:rPr>
                <w:sz w:val="18"/>
                <w:szCs w:val="18"/>
              </w:rPr>
              <w:t xml:space="preserve"> - протяженность участков дворовых территорий и проездов к ним, соответствующих требованиям нормативов на конец рассматриваемого года (810 м п)*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position w:val="-10"/>
                <w:sz w:val="18"/>
                <w:szCs w:val="18"/>
              </w:rPr>
              <w:pict>
                <v:shape id="_x0000_i1036" type="#_x0000_t75" style="width:26.25pt;height:19.5pt">
                  <v:imagedata r:id="rId10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участков дворовых территорий и проездов к ним на конец рассматриваемого года (4662 м п)*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17,4%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Дворовые территории многоквартирных домов, а так же проезды к многоквартирным домам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сплошное наблюдение</w:t>
            </w:r>
          </w:p>
        </w:tc>
      </w:tr>
    </w:tbl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bookmarkStart w:id="17" w:name="Par2929"/>
      <w:bookmarkEnd w:id="17"/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*по данным статистической формы 3-ДГ (мо) за 2013 год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 - по данным ГИБДД о состоянии аварийности по Выборгскому району в разрезе поселений на 01.01.2014 года</w:t>
      </w:r>
    </w:p>
    <w:p w:rsidR="00E23CE7" w:rsidRDefault="00E23CE7" w:rsidP="0069125B">
      <w:pPr>
        <w:jc w:val="right"/>
        <w:rPr>
          <w:sz w:val="22"/>
          <w:szCs w:val="22"/>
        </w:rPr>
      </w:pPr>
    </w:p>
    <w:p w:rsidR="00E23CE7" w:rsidRDefault="00E23CE7" w:rsidP="0069125B">
      <w:pPr>
        <w:jc w:val="right"/>
      </w:pPr>
    </w:p>
    <w:p w:rsidR="00E23CE7" w:rsidRDefault="00E23CE7" w:rsidP="0069125B">
      <w:pPr>
        <w:jc w:val="right"/>
      </w:pPr>
    </w:p>
    <w:p w:rsidR="00E23CE7" w:rsidRDefault="00E23CE7" w:rsidP="0069125B">
      <w:pPr>
        <w:jc w:val="right"/>
      </w:pPr>
      <w:r>
        <w:t>Таблица 4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ПЛАН РЕАЛИЗАЦИИ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 П</w:t>
      </w:r>
      <w:r>
        <w:rPr>
          <w:b/>
          <w:bCs/>
        </w:rPr>
        <w:t>рограммы «Развитие автомобильных дорог местного значения в МО «Красносельское сельское поселение» на 2015-2018 годы»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2721"/>
        <w:gridCol w:w="907"/>
        <w:gridCol w:w="907"/>
        <w:gridCol w:w="907"/>
        <w:gridCol w:w="1474"/>
        <w:gridCol w:w="1474"/>
        <w:gridCol w:w="1474"/>
        <w:gridCol w:w="1304"/>
        <w:gridCol w:w="964"/>
      </w:tblGrid>
      <w:tr w:rsidR="00E23CE7" w:rsidTr="0069125B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 (тыс. руб. в ценах соответствующих лет)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CE7" w:rsidTr="0069125B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реализации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источники</w:t>
            </w:r>
          </w:p>
        </w:tc>
      </w:tr>
      <w:tr w:rsidR="00E23CE7" w:rsidTr="0069125B">
        <w:trPr>
          <w:trHeight w:val="568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t>«</w:t>
            </w:r>
            <w:r>
              <w:rPr>
                <w:sz w:val="20"/>
                <w:szCs w:val="20"/>
              </w:rPr>
              <w:t xml:space="preserve">Развитие автомобильных дорог местного значения муниципального образования «Красносельское сельское поселение" 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Выборгского района Ленинградской области  на период с 2015-2017 годы»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МО «Красносельское сельское поселение" 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Выборгского района Ленинградской области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3 294,45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217,5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3 076,95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CE7" w:rsidTr="0069125B">
        <w:trPr>
          <w:trHeight w:val="704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4 340,9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1 675,00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2 665,9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CE7" w:rsidTr="0069125B">
        <w:trPr>
          <w:trHeight w:val="328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CE7" w:rsidTr="0069125B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CE7" w:rsidTr="0069125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12 764,15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1 892,5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10 871,65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t>Таблица 5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ПЛАН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Мероприятий (объектов) и их реализации муниципальной программы 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"Развитие автомобильных дорог местного значения в МО «Красносельское сельское поселение" на 2015-2018 годы»</w:t>
      </w: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  <w:bookmarkStart w:id="18" w:name="Par1969"/>
      <w:bookmarkEnd w:id="18"/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37"/>
        <w:gridCol w:w="3941"/>
        <w:gridCol w:w="1569"/>
        <w:gridCol w:w="769"/>
        <w:gridCol w:w="72"/>
        <w:gridCol w:w="648"/>
        <w:gridCol w:w="907"/>
        <w:gridCol w:w="1416"/>
        <w:gridCol w:w="998"/>
        <w:gridCol w:w="1342"/>
        <w:gridCol w:w="1209"/>
        <w:gridCol w:w="1311"/>
      </w:tblGrid>
      <w:tr w:rsidR="00E23CE7" w:rsidTr="0069125B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Основного мероприятия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 (ОИВ), соисполнитель, участник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Годы реализации</w:t>
            </w:r>
          </w:p>
        </w:tc>
        <w:tc>
          <w:tcPr>
            <w:tcW w:w="6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Оценка расходов (тыс. руб. в ценах соответствующих лет)</w:t>
            </w:r>
          </w:p>
        </w:tc>
      </w:tr>
      <w:tr w:rsidR="00E23CE7" w:rsidTr="0069125B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Конец реализации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 Ленинградской области*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бюджет*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источники финансирования</w:t>
            </w:r>
          </w:p>
        </w:tc>
      </w:tr>
      <w:tr w:rsidR="00E23CE7" w:rsidTr="0069125B">
        <w:tc>
          <w:tcPr>
            <w:tcW w:w="149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Основное мероприятие «</w:t>
            </w:r>
            <w:r>
              <w:rPr>
                <w:b/>
                <w:bCs/>
                <w:color w:val="000000"/>
              </w:rPr>
              <w:t>Развитие автомобильных дорог»</w:t>
            </w:r>
          </w:p>
        </w:tc>
      </w:tr>
      <w:tr w:rsidR="00E23CE7" w:rsidTr="0069125B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19" w:name="Par2928"/>
            <w:bookmarkStart w:id="20" w:name="Par2012"/>
            <w:bookmarkStart w:id="21" w:name="Par1987"/>
            <w:bookmarkEnd w:id="19"/>
            <w:bookmarkEnd w:id="20"/>
            <w:bookmarkEnd w:id="21"/>
            <w:r>
              <w:rPr>
                <w:sz w:val="18"/>
                <w:szCs w:val="18"/>
              </w:rPr>
              <w:t>1.1.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улично-дорожной сети  - механизированная  уборка автомобильных дорог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23CE7" w:rsidTr="0069125B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23CE7" w:rsidTr="0069125B">
        <w:trPr>
          <w:trHeight w:val="34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23CE7" w:rsidTr="0069125B">
        <w:trPr>
          <w:trHeight w:val="8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23CE7" w:rsidTr="0069125B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22" w:name="Par3135"/>
            <w:bookmarkEnd w:id="22"/>
            <w:r>
              <w:rPr>
                <w:sz w:val="18"/>
                <w:szCs w:val="18"/>
              </w:rPr>
              <w:t>1.2.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Ямочный ремонт  автомобильных дорог общего пользования местного значения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195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песчаногравийной смеси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8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5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7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70"/>
        </w:trPr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3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Тех. надзор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300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360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345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 п. Коробицыно, ул. Лесная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89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.6.</w:t>
            </w:r>
          </w:p>
        </w:tc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на реализацию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 государственной программы Ленинградской области «Устойчивое общественное развитие в Ленинградской области» в 2015 году: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моста дороги при въезде в п. Заходское;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ямочный ремонт дорог внутри п. Правдино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239,25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217</w:t>
            </w:r>
            <w:r>
              <w:rPr>
                <w:sz w:val="18"/>
                <w:szCs w:val="18"/>
              </w:rPr>
              <w:t>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ремонту дворовых территорий, подъездов к дворовым территориям многоквартирных домов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Комитет по дорожному хозяйству Ленинградской области и Администрация МО «Красносельское сельское поселение»</w:t>
            </w:r>
          </w:p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663,2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48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75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оценке, обследованию дворовых территорий многоквартирных домов, проездов к дворовым территориям с составлением технических паспортов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5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13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135"/>
        </w:trPr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3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Строительство автобусной остановки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135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rPr>
          <w:trHeight w:val="251"/>
        </w:trPr>
        <w:tc>
          <w:tcPr>
            <w:tcW w:w="7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 Программе: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12 764,15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1 892,5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10 871,65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CE7" w:rsidTr="0069125B">
        <w:tc>
          <w:tcPr>
            <w:tcW w:w="773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3 294,45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3 076,95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23CE7" w:rsidTr="0069125B">
        <w:tc>
          <w:tcPr>
            <w:tcW w:w="773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1 675,0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2 665,9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23CE7" w:rsidTr="0069125B">
        <w:tc>
          <w:tcPr>
            <w:tcW w:w="773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3CE7" w:rsidRDefault="00E2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23CE7" w:rsidTr="0069125B">
        <w:tc>
          <w:tcPr>
            <w:tcW w:w="77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E7" w:rsidRDefault="00E23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E23CE7" w:rsidRDefault="00E23CE7" w:rsidP="00691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*сумма средств областного бюджета будет утверждена по факту подписания Постановления Правительства ЛО на текущий год</w:t>
      </w:r>
    </w:p>
    <w:p w:rsidR="00E23CE7" w:rsidRDefault="00E23CE7" w:rsidP="0069125B">
      <w:pPr>
        <w:rPr>
          <w:sz w:val="18"/>
          <w:szCs w:val="18"/>
        </w:rPr>
      </w:pPr>
      <w:r>
        <w:rPr>
          <w:sz w:val="18"/>
          <w:szCs w:val="18"/>
        </w:rPr>
        <w:t>*доля местного бюджета МО «Красносельское сельское поселение» Выборгского района Ленинградской области (не менее 10 % от общей стоимости работ) в соответствии с перечнем мероприятий  к Постановлению правительства ЛО о выделении субсидий на текущий год</w:t>
      </w:r>
    </w:p>
    <w:p w:rsidR="00E23CE7" w:rsidRDefault="00E23CE7" w:rsidP="00B45F81">
      <w:pPr>
        <w:rPr>
          <w:b/>
          <w:bCs/>
        </w:rPr>
        <w:sectPr w:rsidR="00E23CE7" w:rsidSect="0069125B">
          <w:pgSz w:w="16838" w:h="11906" w:orient="landscape"/>
          <w:pgMar w:top="851" w:right="567" w:bottom="1701" w:left="425" w:header="709" w:footer="709" w:gutter="0"/>
          <w:cols w:space="708"/>
          <w:docGrid w:linePitch="360"/>
        </w:sect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Default="00E23CE7" w:rsidP="00B45F81">
      <w:pPr>
        <w:rPr>
          <w:b/>
          <w:bCs/>
        </w:rPr>
      </w:pPr>
    </w:p>
    <w:p w:rsidR="00E23CE7" w:rsidRPr="00803C32" w:rsidRDefault="00E23CE7" w:rsidP="00B45F81">
      <w:pPr>
        <w:rPr>
          <w:b/>
          <w:bCs/>
        </w:rPr>
      </w:pPr>
    </w:p>
    <w:sectPr w:rsidR="00E23CE7" w:rsidRPr="00803C32" w:rsidSect="007E45E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C8F6C11"/>
    <w:multiLevelType w:val="hybridMultilevel"/>
    <w:tmpl w:val="C2DE4ED8"/>
    <w:lvl w:ilvl="0" w:tplc="599E9A1C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0D32F0A"/>
    <w:multiLevelType w:val="hybridMultilevel"/>
    <w:tmpl w:val="A880D3C8"/>
    <w:lvl w:ilvl="0" w:tplc="C44AEA1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>
    <w:nsid w:val="5B35477E"/>
    <w:multiLevelType w:val="hybridMultilevel"/>
    <w:tmpl w:val="D3DE70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C278F"/>
    <w:multiLevelType w:val="hybridMultilevel"/>
    <w:tmpl w:val="CA085020"/>
    <w:lvl w:ilvl="0" w:tplc="318E8C24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F0E"/>
    <w:rsid w:val="00000E36"/>
    <w:rsid w:val="00004FBD"/>
    <w:rsid w:val="00007346"/>
    <w:rsid w:val="00022751"/>
    <w:rsid w:val="000245E6"/>
    <w:rsid w:val="00032CDA"/>
    <w:rsid w:val="00042A82"/>
    <w:rsid w:val="00054F72"/>
    <w:rsid w:val="00061926"/>
    <w:rsid w:val="000733F3"/>
    <w:rsid w:val="0007450C"/>
    <w:rsid w:val="00075B94"/>
    <w:rsid w:val="00092C9A"/>
    <w:rsid w:val="000C0EC8"/>
    <w:rsid w:val="000C3DEB"/>
    <w:rsid w:val="000D7DE4"/>
    <w:rsid w:val="00107506"/>
    <w:rsid w:val="00111004"/>
    <w:rsid w:val="0011737C"/>
    <w:rsid w:val="00153B13"/>
    <w:rsid w:val="0015756E"/>
    <w:rsid w:val="0016281F"/>
    <w:rsid w:val="001773B8"/>
    <w:rsid w:val="0018497E"/>
    <w:rsid w:val="001A034A"/>
    <w:rsid w:val="001A352C"/>
    <w:rsid w:val="001A505B"/>
    <w:rsid w:val="001D4EA9"/>
    <w:rsid w:val="001E5DD6"/>
    <w:rsid w:val="001F5205"/>
    <w:rsid w:val="002017E4"/>
    <w:rsid w:val="00223440"/>
    <w:rsid w:val="00234367"/>
    <w:rsid w:val="0023506E"/>
    <w:rsid w:val="00250877"/>
    <w:rsid w:val="00286F0E"/>
    <w:rsid w:val="002972B2"/>
    <w:rsid w:val="002A29EE"/>
    <w:rsid w:val="002C26C5"/>
    <w:rsid w:val="002E6C89"/>
    <w:rsid w:val="00311E03"/>
    <w:rsid w:val="0034750A"/>
    <w:rsid w:val="00355ED9"/>
    <w:rsid w:val="003755AB"/>
    <w:rsid w:val="003A49ED"/>
    <w:rsid w:val="003B0C2D"/>
    <w:rsid w:val="003B0D53"/>
    <w:rsid w:val="004067C0"/>
    <w:rsid w:val="004157CF"/>
    <w:rsid w:val="0043210C"/>
    <w:rsid w:val="00432B00"/>
    <w:rsid w:val="00436CC0"/>
    <w:rsid w:val="00440425"/>
    <w:rsid w:val="00467461"/>
    <w:rsid w:val="00470480"/>
    <w:rsid w:val="0047791F"/>
    <w:rsid w:val="00481543"/>
    <w:rsid w:val="004B70A3"/>
    <w:rsid w:val="004E3342"/>
    <w:rsid w:val="004E7C6C"/>
    <w:rsid w:val="004F07FE"/>
    <w:rsid w:val="00506239"/>
    <w:rsid w:val="00507C41"/>
    <w:rsid w:val="00515FA8"/>
    <w:rsid w:val="005269F8"/>
    <w:rsid w:val="00534A58"/>
    <w:rsid w:val="005406FC"/>
    <w:rsid w:val="005656DE"/>
    <w:rsid w:val="00565FEF"/>
    <w:rsid w:val="0057636F"/>
    <w:rsid w:val="00585511"/>
    <w:rsid w:val="00593546"/>
    <w:rsid w:val="005A2186"/>
    <w:rsid w:val="005A5809"/>
    <w:rsid w:val="005A6B48"/>
    <w:rsid w:val="005C1722"/>
    <w:rsid w:val="005D5EE0"/>
    <w:rsid w:val="005E4C77"/>
    <w:rsid w:val="005F3343"/>
    <w:rsid w:val="006210CC"/>
    <w:rsid w:val="0062396B"/>
    <w:rsid w:val="006312A3"/>
    <w:rsid w:val="006329A0"/>
    <w:rsid w:val="00642714"/>
    <w:rsid w:val="00656F9F"/>
    <w:rsid w:val="00661002"/>
    <w:rsid w:val="00663955"/>
    <w:rsid w:val="006712CA"/>
    <w:rsid w:val="00671782"/>
    <w:rsid w:val="00672B30"/>
    <w:rsid w:val="0067788E"/>
    <w:rsid w:val="006844AD"/>
    <w:rsid w:val="00686629"/>
    <w:rsid w:val="006869CB"/>
    <w:rsid w:val="0069125B"/>
    <w:rsid w:val="00692483"/>
    <w:rsid w:val="006C2D5D"/>
    <w:rsid w:val="006D3A5D"/>
    <w:rsid w:val="006D56BF"/>
    <w:rsid w:val="006E5689"/>
    <w:rsid w:val="006F6067"/>
    <w:rsid w:val="00714C0B"/>
    <w:rsid w:val="00716D1F"/>
    <w:rsid w:val="00721AE3"/>
    <w:rsid w:val="00726E39"/>
    <w:rsid w:val="00737D28"/>
    <w:rsid w:val="007409AB"/>
    <w:rsid w:val="0074442C"/>
    <w:rsid w:val="007554F4"/>
    <w:rsid w:val="00760CC8"/>
    <w:rsid w:val="00761AEA"/>
    <w:rsid w:val="007647AA"/>
    <w:rsid w:val="00765361"/>
    <w:rsid w:val="00765703"/>
    <w:rsid w:val="007827C3"/>
    <w:rsid w:val="007917C1"/>
    <w:rsid w:val="007A46C0"/>
    <w:rsid w:val="007A5FE8"/>
    <w:rsid w:val="007A6792"/>
    <w:rsid w:val="007B0A5A"/>
    <w:rsid w:val="007B1288"/>
    <w:rsid w:val="007C5745"/>
    <w:rsid w:val="007C6AB3"/>
    <w:rsid w:val="007D5772"/>
    <w:rsid w:val="007E128A"/>
    <w:rsid w:val="007E1DD2"/>
    <w:rsid w:val="007E45E7"/>
    <w:rsid w:val="0080312F"/>
    <w:rsid w:val="00803C32"/>
    <w:rsid w:val="0080557B"/>
    <w:rsid w:val="00807B58"/>
    <w:rsid w:val="008104CF"/>
    <w:rsid w:val="008157B6"/>
    <w:rsid w:val="008226FE"/>
    <w:rsid w:val="00835A53"/>
    <w:rsid w:val="0083621F"/>
    <w:rsid w:val="00851FD3"/>
    <w:rsid w:val="008554BE"/>
    <w:rsid w:val="00863DFB"/>
    <w:rsid w:val="00871D98"/>
    <w:rsid w:val="00875E19"/>
    <w:rsid w:val="00880E09"/>
    <w:rsid w:val="0089162D"/>
    <w:rsid w:val="0089274B"/>
    <w:rsid w:val="008A597C"/>
    <w:rsid w:val="008C2C71"/>
    <w:rsid w:val="008C2E2C"/>
    <w:rsid w:val="008C62CF"/>
    <w:rsid w:val="008D532F"/>
    <w:rsid w:val="008D70BC"/>
    <w:rsid w:val="008E0DA4"/>
    <w:rsid w:val="008F6F10"/>
    <w:rsid w:val="00917450"/>
    <w:rsid w:val="009254FC"/>
    <w:rsid w:val="00927CA9"/>
    <w:rsid w:val="00932A61"/>
    <w:rsid w:val="0094358A"/>
    <w:rsid w:val="009876D3"/>
    <w:rsid w:val="009A068A"/>
    <w:rsid w:val="009A3904"/>
    <w:rsid w:val="009C29E1"/>
    <w:rsid w:val="009D7A0B"/>
    <w:rsid w:val="009E076E"/>
    <w:rsid w:val="009E119F"/>
    <w:rsid w:val="009E7856"/>
    <w:rsid w:val="009F5ADC"/>
    <w:rsid w:val="00A047F5"/>
    <w:rsid w:val="00A3079B"/>
    <w:rsid w:val="00A50BB6"/>
    <w:rsid w:val="00A54564"/>
    <w:rsid w:val="00A54D9D"/>
    <w:rsid w:val="00A57611"/>
    <w:rsid w:val="00A66E01"/>
    <w:rsid w:val="00A756E3"/>
    <w:rsid w:val="00A760B0"/>
    <w:rsid w:val="00A807B1"/>
    <w:rsid w:val="00A85FA8"/>
    <w:rsid w:val="00A87A5A"/>
    <w:rsid w:val="00A917DB"/>
    <w:rsid w:val="00AB5174"/>
    <w:rsid w:val="00AC32AF"/>
    <w:rsid w:val="00AD1542"/>
    <w:rsid w:val="00AD1B6E"/>
    <w:rsid w:val="00AD37EF"/>
    <w:rsid w:val="00AD483E"/>
    <w:rsid w:val="00AE7B6E"/>
    <w:rsid w:val="00B24244"/>
    <w:rsid w:val="00B305DD"/>
    <w:rsid w:val="00B40337"/>
    <w:rsid w:val="00B45F81"/>
    <w:rsid w:val="00B639F1"/>
    <w:rsid w:val="00B63E80"/>
    <w:rsid w:val="00B65EDB"/>
    <w:rsid w:val="00B76096"/>
    <w:rsid w:val="00B8628E"/>
    <w:rsid w:val="00BB3E66"/>
    <w:rsid w:val="00BC5DD2"/>
    <w:rsid w:val="00BC696C"/>
    <w:rsid w:val="00BC6EC0"/>
    <w:rsid w:val="00BD1365"/>
    <w:rsid w:val="00BE1CC9"/>
    <w:rsid w:val="00BE2FC0"/>
    <w:rsid w:val="00BE7D48"/>
    <w:rsid w:val="00C170DA"/>
    <w:rsid w:val="00C35080"/>
    <w:rsid w:val="00C42B43"/>
    <w:rsid w:val="00C5106C"/>
    <w:rsid w:val="00C56C84"/>
    <w:rsid w:val="00C633CB"/>
    <w:rsid w:val="00C7186B"/>
    <w:rsid w:val="00C86A5A"/>
    <w:rsid w:val="00CA392B"/>
    <w:rsid w:val="00CA3A44"/>
    <w:rsid w:val="00CB47F6"/>
    <w:rsid w:val="00CC1F10"/>
    <w:rsid w:val="00CD5751"/>
    <w:rsid w:val="00CE1FA8"/>
    <w:rsid w:val="00CF0E1C"/>
    <w:rsid w:val="00CF2B8B"/>
    <w:rsid w:val="00CF3102"/>
    <w:rsid w:val="00CF7D8F"/>
    <w:rsid w:val="00D05776"/>
    <w:rsid w:val="00D172BD"/>
    <w:rsid w:val="00D30EC9"/>
    <w:rsid w:val="00D440C3"/>
    <w:rsid w:val="00D508E9"/>
    <w:rsid w:val="00D65586"/>
    <w:rsid w:val="00D75ED8"/>
    <w:rsid w:val="00D835EA"/>
    <w:rsid w:val="00D835FA"/>
    <w:rsid w:val="00D84D4B"/>
    <w:rsid w:val="00D8674D"/>
    <w:rsid w:val="00D90C4F"/>
    <w:rsid w:val="00D90F64"/>
    <w:rsid w:val="00DB12F3"/>
    <w:rsid w:val="00DB4F23"/>
    <w:rsid w:val="00DD5B3E"/>
    <w:rsid w:val="00DE7BE0"/>
    <w:rsid w:val="00DF7C6F"/>
    <w:rsid w:val="00E11B7F"/>
    <w:rsid w:val="00E1542F"/>
    <w:rsid w:val="00E168A8"/>
    <w:rsid w:val="00E23CE7"/>
    <w:rsid w:val="00E2482E"/>
    <w:rsid w:val="00E3048C"/>
    <w:rsid w:val="00E42EC7"/>
    <w:rsid w:val="00E439DB"/>
    <w:rsid w:val="00E54EEB"/>
    <w:rsid w:val="00E619FE"/>
    <w:rsid w:val="00E901B6"/>
    <w:rsid w:val="00EA34FF"/>
    <w:rsid w:val="00EB395E"/>
    <w:rsid w:val="00EC5CB8"/>
    <w:rsid w:val="00ED196A"/>
    <w:rsid w:val="00EE219E"/>
    <w:rsid w:val="00EE4184"/>
    <w:rsid w:val="00EE42ED"/>
    <w:rsid w:val="00EE749A"/>
    <w:rsid w:val="00EF46E8"/>
    <w:rsid w:val="00F01B1A"/>
    <w:rsid w:val="00F02632"/>
    <w:rsid w:val="00F071A7"/>
    <w:rsid w:val="00F125F4"/>
    <w:rsid w:val="00F14BDB"/>
    <w:rsid w:val="00F52F1A"/>
    <w:rsid w:val="00F8310A"/>
    <w:rsid w:val="00F8768D"/>
    <w:rsid w:val="00FA3BF1"/>
    <w:rsid w:val="00FA63B6"/>
    <w:rsid w:val="00FA6828"/>
    <w:rsid w:val="00FA72E1"/>
    <w:rsid w:val="00FB3841"/>
    <w:rsid w:val="00FB555D"/>
    <w:rsid w:val="00FC0A49"/>
    <w:rsid w:val="00FC26B8"/>
    <w:rsid w:val="00FC5BB0"/>
    <w:rsid w:val="00FD628C"/>
    <w:rsid w:val="00FE58E8"/>
    <w:rsid w:val="00FE669A"/>
    <w:rsid w:val="00FF219F"/>
    <w:rsid w:val="00F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A44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803C32"/>
    <w:pPr>
      <w:ind w:left="720"/>
    </w:pPr>
  </w:style>
  <w:style w:type="character" w:styleId="Hyperlink">
    <w:name w:val="Hyperlink"/>
    <w:basedOn w:val="DefaultParagraphFont"/>
    <w:uiPriority w:val="99"/>
    <w:rsid w:val="0094358A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05776"/>
    <w:rPr>
      <w:i/>
      <w:iCs/>
    </w:rPr>
  </w:style>
  <w:style w:type="paragraph" w:styleId="NormalWeb">
    <w:name w:val="Normal (Web)"/>
    <w:basedOn w:val="Normal"/>
    <w:uiPriority w:val="99"/>
    <w:rsid w:val="00D05776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consnormal">
    <w:name w:val="consnormal"/>
    <w:basedOn w:val="Normal"/>
    <w:uiPriority w:val="99"/>
    <w:rsid w:val="00D05776"/>
    <w:pPr>
      <w:spacing w:before="100" w:beforeAutospacing="1" w:after="100" w:afterAutospacing="1" w:line="240" w:lineRule="auto"/>
    </w:pPr>
    <w:rPr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F520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B70A3"/>
    <w:pPr>
      <w:ind w:left="720"/>
    </w:pPr>
  </w:style>
  <w:style w:type="paragraph" w:customStyle="1" w:styleId="ConsPlusNormal">
    <w:name w:val="ConsPlusNormal"/>
    <w:uiPriority w:val="99"/>
    <w:rsid w:val="00FC26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2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9719B3AC10412EC1E8811389C8E82B0A0376687F27F16CA4071D757304y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9719B3AC10412EC1E89E029CC8E82B0A06706F7827F16CA4071D75734D5E8ABC776A8154A46E7D0Fy5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77DF53A9624D5ADBF75CC48931DE292E28C8F0B58343B43F23889E024643DC35E3EF18646CACCF45973H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2092</TotalTime>
  <Pages>16</Pages>
  <Words>5070</Words>
  <Characters>28900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123</cp:lastModifiedBy>
  <cp:revision>39</cp:revision>
  <cp:lastPrinted>2016-02-19T08:18:00Z</cp:lastPrinted>
  <dcterms:created xsi:type="dcterms:W3CDTF">2014-08-01T12:00:00Z</dcterms:created>
  <dcterms:modified xsi:type="dcterms:W3CDTF">2016-03-04T09:42:00Z</dcterms:modified>
</cp:coreProperties>
</file>