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8" w:rsidRDefault="00694248" w:rsidP="008359C5">
      <w:pPr>
        <w:ind w:firstLine="709"/>
        <w:jc w:val="center"/>
        <w:rPr>
          <w:b/>
        </w:rPr>
      </w:pPr>
    </w:p>
    <w:p w:rsidR="008359C5" w:rsidRPr="00B4345D" w:rsidRDefault="008359C5" w:rsidP="008359C5">
      <w:pPr>
        <w:ind w:firstLine="709"/>
        <w:jc w:val="center"/>
        <w:rPr>
          <w:b/>
        </w:rPr>
      </w:pPr>
      <w:r w:rsidRPr="00B4345D">
        <w:rPr>
          <w:b/>
        </w:rPr>
        <w:t>МУНИЦИПАЛЬНОЕ ОБРАЗОВАНИЕ</w:t>
      </w:r>
    </w:p>
    <w:p w:rsidR="008359C5" w:rsidRPr="00B4345D" w:rsidRDefault="008359C5" w:rsidP="008359C5">
      <w:pPr>
        <w:ind w:firstLine="709"/>
        <w:jc w:val="center"/>
        <w:rPr>
          <w:b/>
          <w:caps/>
        </w:rPr>
      </w:pPr>
      <w:r w:rsidRPr="00B4345D">
        <w:rPr>
          <w:b/>
          <w:caps/>
        </w:rPr>
        <w:t>«Красносельское сельское поселение»</w:t>
      </w:r>
    </w:p>
    <w:p w:rsidR="008359C5" w:rsidRPr="00B4345D" w:rsidRDefault="008359C5" w:rsidP="008359C5">
      <w:pPr>
        <w:ind w:firstLine="709"/>
        <w:jc w:val="center"/>
        <w:rPr>
          <w:b/>
          <w:caps/>
        </w:rPr>
      </w:pPr>
      <w:r w:rsidRPr="00B4345D">
        <w:rPr>
          <w:b/>
          <w:caps/>
        </w:rPr>
        <w:t>выборгского района ленинградской области</w:t>
      </w:r>
    </w:p>
    <w:p w:rsidR="008359C5" w:rsidRPr="00B4345D" w:rsidRDefault="008359C5" w:rsidP="008359C5">
      <w:pPr>
        <w:ind w:firstLine="709"/>
        <w:jc w:val="center"/>
        <w:rPr>
          <w:b/>
        </w:rPr>
      </w:pPr>
      <w:r w:rsidRPr="00B4345D">
        <w:rPr>
          <w:b/>
        </w:rPr>
        <w:t>СОВЕТ ДЕПУТАТОВ</w:t>
      </w:r>
    </w:p>
    <w:p w:rsidR="008359C5" w:rsidRPr="0058502C" w:rsidRDefault="008359C5" w:rsidP="008359C5">
      <w:pPr>
        <w:ind w:firstLine="709"/>
        <w:jc w:val="center"/>
        <w:rPr>
          <w:b/>
          <w:sz w:val="16"/>
          <w:szCs w:val="16"/>
        </w:rPr>
      </w:pPr>
    </w:p>
    <w:p w:rsidR="008359C5" w:rsidRPr="00B4345D" w:rsidRDefault="008359C5" w:rsidP="008359C5">
      <w:pPr>
        <w:ind w:firstLine="709"/>
        <w:jc w:val="center"/>
        <w:rPr>
          <w:b/>
        </w:rPr>
      </w:pPr>
      <w:r w:rsidRPr="00B4345D">
        <w:rPr>
          <w:b/>
        </w:rPr>
        <w:t>третьего созыва</w:t>
      </w:r>
    </w:p>
    <w:p w:rsidR="008359C5" w:rsidRPr="0058502C" w:rsidRDefault="008359C5" w:rsidP="008359C5">
      <w:pPr>
        <w:ind w:firstLine="709"/>
        <w:jc w:val="center"/>
        <w:rPr>
          <w:sz w:val="16"/>
          <w:szCs w:val="16"/>
        </w:rPr>
      </w:pPr>
    </w:p>
    <w:p w:rsidR="008359C5" w:rsidRPr="004D1CC8" w:rsidRDefault="008359C5" w:rsidP="004D1CC8">
      <w:pPr>
        <w:ind w:firstLine="709"/>
        <w:jc w:val="center"/>
        <w:rPr>
          <w:b/>
        </w:rPr>
      </w:pPr>
      <w:r w:rsidRPr="00B4345D">
        <w:rPr>
          <w:b/>
        </w:rPr>
        <w:t>РЕШЕНИЕ</w:t>
      </w:r>
    </w:p>
    <w:p w:rsidR="008359C5" w:rsidRDefault="008359C5" w:rsidP="008359C5"/>
    <w:p w:rsidR="008359C5" w:rsidRDefault="007F2879" w:rsidP="00223CEA">
      <w:pPr>
        <w:ind w:firstLine="708"/>
      </w:pPr>
      <w:r>
        <w:t xml:space="preserve">от 25 </w:t>
      </w:r>
      <w:r w:rsidR="004913BB">
        <w:t xml:space="preserve"> октября</w:t>
      </w:r>
      <w:r w:rsidR="00223CEA">
        <w:t xml:space="preserve"> 201</w:t>
      </w:r>
      <w:r w:rsidR="00972185">
        <w:t xml:space="preserve">7 </w:t>
      </w:r>
      <w:r w:rsidR="00223CEA">
        <w:t>г</w:t>
      </w:r>
      <w:r w:rsidR="00972185">
        <w:t>.</w:t>
      </w:r>
      <w:r w:rsidR="004913BB">
        <w:tab/>
      </w:r>
      <w:r w:rsidR="004913BB">
        <w:tab/>
        <w:t xml:space="preserve">              № 126</w:t>
      </w:r>
      <w:r w:rsidR="008359C5">
        <w:t xml:space="preserve">  </w:t>
      </w:r>
    </w:p>
    <w:p w:rsidR="008359C5" w:rsidRDefault="008359C5" w:rsidP="008359C5">
      <w:pPr>
        <w:tabs>
          <w:tab w:val="left" w:pos="4862"/>
        </w:tabs>
        <w:ind w:right="4492" w:firstLine="0"/>
      </w:pPr>
    </w:p>
    <w:p w:rsidR="004D1CC8" w:rsidRDefault="004D1CC8" w:rsidP="004D1CC8">
      <w:pPr>
        <w:ind w:firstLine="0"/>
      </w:pPr>
      <w:r w:rsidRPr="003E0C4F">
        <w:t xml:space="preserve">Об утверждении структуры и </w:t>
      </w:r>
    </w:p>
    <w:p w:rsidR="004D1CC8" w:rsidRDefault="004D1CC8" w:rsidP="004D1CC8">
      <w:pPr>
        <w:ind w:firstLine="0"/>
      </w:pPr>
      <w:r w:rsidRPr="003E0C4F">
        <w:t xml:space="preserve">схемы структуры </w:t>
      </w:r>
      <w:r>
        <w:t>а</w:t>
      </w:r>
      <w:r w:rsidRPr="003E0C4F">
        <w:t xml:space="preserve">дминистрации </w:t>
      </w:r>
    </w:p>
    <w:p w:rsidR="00E413A8" w:rsidRDefault="00E413A8" w:rsidP="004D1CC8">
      <w:pPr>
        <w:ind w:firstLine="0"/>
      </w:pPr>
      <w:r>
        <w:t xml:space="preserve">муниципального образования </w:t>
      </w:r>
    </w:p>
    <w:p w:rsidR="004D1CC8" w:rsidRDefault="004D1CC8" w:rsidP="004D1CC8">
      <w:pPr>
        <w:ind w:firstLine="0"/>
      </w:pPr>
      <w:r>
        <w:t xml:space="preserve"> «Красносельское сельское поселение» </w:t>
      </w:r>
    </w:p>
    <w:p w:rsidR="004D1CC8" w:rsidRPr="00390991" w:rsidRDefault="004D1CC8" w:rsidP="004D1CC8">
      <w:pPr>
        <w:ind w:firstLine="0"/>
      </w:pPr>
      <w:r>
        <w:t xml:space="preserve">Выборгского района Ленинградской области </w:t>
      </w:r>
    </w:p>
    <w:p w:rsidR="008359C5" w:rsidRPr="00527F17" w:rsidRDefault="008359C5" w:rsidP="008359C5">
      <w:pPr>
        <w:ind w:firstLine="0"/>
        <w:rPr>
          <w:color w:val="000000"/>
        </w:rPr>
      </w:pPr>
    </w:p>
    <w:p w:rsidR="008359C5" w:rsidRPr="00527F17" w:rsidRDefault="008359C5" w:rsidP="008359C5">
      <w:pPr>
        <w:rPr>
          <w:color w:val="000000"/>
        </w:rPr>
      </w:pPr>
      <w:r w:rsidRPr="00527F17">
        <w:rPr>
          <w:color w:val="000000"/>
        </w:rPr>
        <w:t>Заслушав информацию главы администрации муниципального образования «Красносельское сельское поселение» Выборгского района Ленинградской области</w:t>
      </w:r>
      <w:r>
        <w:rPr>
          <w:color w:val="000000"/>
        </w:rPr>
        <w:t xml:space="preserve"> Торопова М. Л</w:t>
      </w:r>
      <w:r w:rsidRPr="00527F17">
        <w:rPr>
          <w:color w:val="000000"/>
        </w:rPr>
        <w:t>., в соответствии с Федеральным законом от 06.10.2003 года № 131-ФЗ «Об общих принципах организации местного самоуправления в Р</w:t>
      </w:r>
      <w:r>
        <w:rPr>
          <w:color w:val="000000"/>
        </w:rPr>
        <w:t>оссийской Федерации», уставом</w:t>
      </w:r>
      <w:r w:rsidRPr="00527F17">
        <w:rPr>
          <w:color w:val="000000"/>
        </w:rPr>
        <w:t xml:space="preserve"> муниципального образования «Красносельское сельское поселение», совет депутатов</w:t>
      </w:r>
    </w:p>
    <w:p w:rsidR="008359C5" w:rsidRPr="00527F17" w:rsidRDefault="008359C5" w:rsidP="008359C5">
      <w:pPr>
        <w:rPr>
          <w:color w:val="000000"/>
        </w:rPr>
      </w:pPr>
    </w:p>
    <w:p w:rsidR="004D1CC8" w:rsidRDefault="008359C5" w:rsidP="0058502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РЕШИЛ</w:t>
      </w:r>
      <w:r w:rsidRPr="00527F17">
        <w:rPr>
          <w:color w:val="000000"/>
        </w:rPr>
        <w:t>:</w:t>
      </w:r>
    </w:p>
    <w:p w:rsidR="0058502C" w:rsidRDefault="0058502C" w:rsidP="0058502C">
      <w:pPr>
        <w:rPr>
          <w:color w:val="000000"/>
        </w:rPr>
      </w:pPr>
    </w:p>
    <w:p w:rsidR="004D1CC8" w:rsidRDefault="004D1CC8" w:rsidP="004D1CC8">
      <w:pPr>
        <w:pStyle w:val="aa"/>
        <w:numPr>
          <w:ilvl w:val="0"/>
          <w:numId w:val="4"/>
        </w:numPr>
      </w:pPr>
      <w:r>
        <w:t xml:space="preserve">Утвердить </w:t>
      </w:r>
      <w:r w:rsidRPr="00390991">
        <w:t xml:space="preserve">структуру администрации </w:t>
      </w:r>
      <w:r w:rsidR="0058502C">
        <w:t>муниципального образования</w:t>
      </w:r>
      <w:r w:rsidRPr="00390991">
        <w:t xml:space="preserve"> «</w:t>
      </w:r>
      <w:r>
        <w:t>Красносельское</w:t>
      </w:r>
      <w:r w:rsidRPr="00390991">
        <w:t xml:space="preserve"> сельское поселение» Выборгск</w:t>
      </w:r>
      <w:r>
        <w:t>ого</w:t>
      </w:r>
      <w:r w:rsidRPr="00390991">
        <w:t xml:space="preserve"> район</w:t>
      </w:r>
      <w:r>
        <w:t>а</w:t>
      </w:r>
      <w:r w:rsidRPr="00390991">
        <w:t xml:space="preserve"> Ленинградской области</w:t>
      </w:r>
      <w:r>
        <w:t xml:space="preserve"> </w:t>
      </w:r>
      <w:r w:rsidRPr="00390991">
        <w:t>в новой редакции</w:t>
      </w:r>
      <w:r>
        <w:t>,</w:t>
      </w:r>
      <w:r w:rsidRPr="00390991">
        <w:t xml:space="preserve"> </w:t>
      </w:r>
      <w:proofErr w:type="gramStart"/>
      <w:r>
        <w:t>согласно приложения</w:t>
      </w:r>
      <w:proofErr w:type="gramEnd"/>
      <w:r>
        <w:t xml:space="preserve"> № </w:t>
      </w:r>
      <w:r w:rsidRPr="00390991">
        <w:t>1.</w:t>
      </w:r>
    </w:p>
    <w:p w:rsidR="004D1CC8" w:rsidRDefault="004D1CC8" w:rsidP="004D1CC8">
      <w:pPr>
        <w:pStyle w:val="aa"/>
        <w:numPr>
          <w:ilvl w:val="0"/>
          <w:numId w:val="4"/>
        </w:numPr>
      </w:pPr>
      <w:r>
        <w:t xml:space="preserve">Утвердить схему структуры администрации </w:t>
      </w:r>
      <w:r w:rsidR="0058502C">
        <w:t>муниципального образования</w:t>
      </w:r>
      <w:r>
        <w:t xml:space="preserve"> «Красносельское сельское поселение» Выборгского района Ленинградской области,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4D1CC8" w:rsidRDefault="004D1CC8" w:rsidP="004D1CC8">
      <w:pPr>
        <w:pStyle w:val="aa"/>
        <w:numPr>
          <w:ilvl w:val="0"/>
          <w:numId w:val="4"/>
        </w:numPr>
      </w:pPr>
      <w:proofErr w:type="gramStart"/>
      <w:r>
        <w:t xml:space="preserve">Со дня вступления в силу настоящего решения признать утратившим силу решение совета депутатов </w:t>
      </w:r>
      <w:r w:rsidR="0058502C">
        <w:t>муниципального образования</w:t>
      </w:r>
      <w:r w:rsidRPr="004D1CC8">
        <w:t xml:space="preserve"> «Красносельское сельское поселение» Выборгского района Ленинградской области </w:t>
      </w:r>
      <w:r w:rsidRPr="006D33F4">
        <w:rPr>
          <w:color w:val="000000"/>
        </w:rPr>
        <w:t>от 30.10.2007 г. № 27, от 09.02.2009 года   № 4, от 07 апреля 2010 года № 12, от 28.03.2011 года № 14,</w:t>
      </w:r>
      <w:r w:rsidRPr="006D33F4">
        <w:t xml:space="preserve"> от 26 октября 2016 года № 7</w:t>
      </w:r>
      <w:r w:rsidR="00302857">
        <w:t>9</w:t>
      </w:r>
      <w:r w:rsidR="004E27C2">
        <w:t>, от 25 мая 2017 г. № 100</w:t>
      </w:r>
      <w:r w:rsidRPr="006D33F4">
        <w:t>.</w:t>
      </w:r>
      <w:proofErr w:type="gramEnd"/>
    </w:p>
    <w:p w:rsidR="004D1CC8" w:rsidRPr="004D1CC8" w:rsidRDefault="004D1CC8" w:rsidP="004D1CC8">
      <w:pPr>
        <w:pStyle w:val="aa"/>
        <w:numPr>
          <w:ilvl w:val="0"/>
          <w:numId w:val="4"/>
        </w:numPr>
      </w:pPr>
      <w:r w:rsidRPr="004D1CC8">
        <w:rPr>
          <w:color w:val="000000"/>
        </w:rPr>
        <w:t>Решение вступает в силу с момента его принятия.</w:t>
      </w:r>
    </w:p>
    <w:p w:rsidR="004D1CC8" w:rsidRPr="00390991" w:rsidRDefault="004D1CC8" w:rsidP="004D1CC8">
      <w:pPr>
        <w:pStyle w:val="aa"/>
        <w:numPr>
          <w:ilvl w:val="0"/>
          <w:numId w:val="4"/>
        </w:numPr>
      </w:pPr>
      <w:r w:rsidRPr="00390991">
        <w:t xml:space="preserve">Решение опубликовать </w:t>
      </w:r>
      <w:r>
        <w:t xml:space="preserve">в средствах массовой информации </w:t>
      </w:r>
      <w:r w:rsidRPr="00390991">
        <w:t xml:space="preserve">и разместить на официальном </w:t>
      </w:r>
      <w:r>
        <w:t xml:space="preserve">информационном </w:t>
      </w:r>
      <w:r w:rsidR="0058502C">
        <w:t>сайте муниципального образования</w:t>
      </w:r>
      <w:r>
        <w:t xml:space="preserve"> «Красносельское сельское поселение»</w:t>
      </w:r>
      <w:r w:rsidR="0058502C">
        <w:t xml:space="preserve"> Выборгского района Ленинградской области</w:t>
      </w:r>
      <w:r>
        <w:t xml:space="preserve"> в сети Интернет</w:t>
      </w:r>
      <w:r w:rsidRPr="00390991">
        <w:t>.</w:t>
      </w:r>
    </w:p>
    <w:p w:rsidR="008359C5" w:rsidRPr="00527F17" w:rsidRDefault="008359C5" w:rsidP="00694248">
      <w:pPr>
        <w:ind w:firstLine="0"/>
        <w:rPr>
          <w:color w:val="000000"/>
        </w:rPr>
      </w:pPr>
    </w:p>
    <w:p w:rsidR="008359C5" w:rsidRPr="00527F17" w:rsidRDefault="008359C5" w:rsidP="008359C5">
      <w:pPr>
        <w:rPr>
          <w:color w:val="000000"/>
        </w:rPr>
      </w:pPr>
      <w:r w:rsidRPr="00527F17">
        <w:rPr>
          <w:color w:val="000000"/>
        </w:rPr>
        <w:t xml:space="preserve">Глава муниципального образования                 </w:t>
      </w:r>
      <w:r w:rsidR="00755D02">
        <w:rPr>
          <w:color w:val="000000"/>
        </w:rPr>
        <w:t xml:space="preserve">           </w:t>
      </w:r>
      <w:r w:rsidRPr="00527F17">
        <w:rPr>
          <w:color w:val="000000"/>
        </w:rPr>
        <w:t xml:space="preserve">       </w:t>
      </w:r>
      <w:r>
        <w:rPr>
          <w:color w:val="000000"/>
        </w:rPr>
        <w:t xml:space="preserve">       Г.С. Бабич</w:t>
      </w:r>
    </w:p>
    <w:p w:rsidR="008359C5" w:rsidRDefault="008359C5" w:rsidP="008359C5">
      <w:pPr>
        <w:rPr>
          <w:color w:val="000000"/>
        </w:rPr>
      </w:pPr>
    </w:p>
    <w:p w:rsidR="0058502C" w:rsidRPr="00527F17" w:rsidRDefault="0058502C" w:rsidP="008359C5">
      <w:pPr>
        <w:rPr>
          <w:color w:val="000000"/>
        </w:rPr>
      </w:pPr>
    </w:p>
    <w:p w:rsidR="008359C5" w:rsidRDefault="008359C5" w:rsidP="008359C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Разослано: дело</w:t>
      </w:r>
      <w:r w:rsidRPr="00527F17">
        <w:rPr>
          <w:color w:val="000000"/>
          <w:sz w:val="22"/>
          <w:szCs w:val="22"/>
        </w:rPr>
        <w:t>, администрация МО «Красносельское сельское поселение», совет депутатов МО «Выборгский район», прокуратура.</w:t>
      </w:r>
    </w:p>
    <w:p w:rsidR="00F06899" w:rsidRPr="003544BA" w:rsidRDefault="00F06899" w:rsidP="00F06899">
      <w:pPr>
        <w:jc w:val="right"/>
        <w:rPr>
          <w:sz w:val="22"/>
          <w:szCs w:val="22"/>
        </w:rPr>
      </w:pPr>
      <w:r w:rsidRPr="003544BA">
        <w:rPr>
          <w:sz w:val="22"/>
          <w:szCs w:val="22"/>
        </w:rPr>
        <w:lastRenderedPageBreak/>
        <w:t xml:space="preserve">Приложение 1 </w:t>
      </w:r>
    </w:p>
    <w:p w:rsidR="00015150" w:rsidRDefault="00015150" w:rsidP="00F06899">
      <w:pPr>
        <w:ind w:firstLine="0"/>
        <w:rPr>
          <w:color w:val="000000"/>
          <w:sz w:val="22"/>
          <w:szCs w:val="22"/>
        </w:rPr>
      </w:pPr>
    </w:p>
    <w:p w:rsidR="00694248" w:rsidRDefault="00694248" w:rsidP="0069424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694248" w:rsidRDefault="00694248" w:rsidP="00694248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Pr="003544BA">
        <w:rPr>
          <w:sz w:val="22"/>
          <w:szCs w:val="22"/>
        </w:rPr>
        <w:t xml:space="preserve"> совета депутатов</w:t>
      </w:r>
      <w:r>
        <w:rPr>
          <w:sz w:val="22"/>
          <w:szCs w:val="22"/>
        </w:rPr>
        <w:t xml:space="preserve"> </w:t>
      </w:r>
    </w:p>
    <w:p w:rsidR="00694248" w:rsidRDefault="00CD4C41" w:rsidP="0069424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="00694248">
        <w:rPr>
          <w:sz w:val="22"/>
          <w:szCs w:val="22"/>
        </w:rPr>
        <w:t xml:space="preserve"> «Красносельское сельское поселение»</w:t>
      </w:r>
    </w:p>
    <w:p w:rsidR="00694248" w:rsidRPr="003544BA" w:rsidRDefault="00694248" w:rsidP="00694248">
      <w:pPr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694248" w:rsidRDefault="00694248" w:rsidP="00694248">
      <w:pPr>
        <w:jc w:val="right"/>
        <w:rPr>
          <w:sz w:val="22"/>
          <w:szCs w:val="22"/>
        </w:rPr>
      </w:pPr>
      <w:r w:rsidRPr="003544BA">
        <w:rPr>
          <w:sz w:val="22"/>
          <w:szCs w:val="22"/>
        </w:rPr>
        <w:t xml:space="preserve">от </w:t>
      </w:r>
      <w:r w:rsidR="007F2879">
        <w:rPr>
          <w:sz w:val="22"/>
          <w:szCs w:val="22"/>
        </w:rPr>
        <w:t xml:space="preserve"> </w:t>
      </w:r>
      <w:r w:rsidR="00FA0B4E">
        <w:rPr>
          <w:sz w:val="22"/>
          <w:szCs w:val="22"/>
        </w:rPr>
        <w:t>25</w:t>
      </w:r>
      <w:r w:rsidR="007F2879">
        <w:rPr>
          <w:sz w:val="22"/>
          <w:szCs w:val="22"/>
        </w:rPr>
        <w:t>.10.</w:t>
      </w:r>
      <w:r>
        <w:rPr>
          <w:sz w:val="22"/>
          <w:szCs w:val="22"/>
        </w:rPr>
        <w:t xml:space="preserve"> 2017 г. </w:t>
      </w:r>
      <w:r w:rsidRPr="003544BA">
        <w:rPr>
          <w:sz w:val="22"/>
          <w:szCs w:val="22"/>
        </w:rPr>
        <w:t>№</w:t>
      </w:r>
      <w:r w:rsidR="00FA0B4E">
        <w:rPr>
          <w:sz w:val="22"/>
          <w:szCs w:val="22"/>
        </w:rPr>
        <w:t xml:space="preserve"> 126</w:t>
      </w:r>
      <w:r w:rsidRPr="003544BA">
        <w:rPr>
          <w:sz w:val="22"/>
          <w:szCs w:val="22"/>
        </w:rPr>
        <w:t xml:space="preserve"> </w:t>
      </w:r>
    </w:p>
    <w:p w:rsidR="00694248" w:rsidRDefault="00694248" w:rsidP="00694248">
      <w:pPr>
        <w:jc w:val="right"/>
        <w:rPr>
          <w:sz w:val="22"/>
          <w:szCs w:val="22"/>
        </w:rPr>
      </w:pPr>
    </w:p>
    <w:p w:rsidR="00694248" w:rsidRDefault="00694248" w:rsidP="00694248">
      <w:pPr>
        <w:jc w:val="center"/>
        <w:rPr>
          <w:b/>
        </w:rPr>
      </w:pPr>
    </w:p>
    <w:p w:rsidR="00694248" w:rsidRDefault="00694248" w:rsidP="00694248">
      <w:pPr>
        <w:jc w:val="center"/>
        <w:rPr>
          <w:b/>
        </w:rPr>
      </w:pPr>
    </w:p>
    <w:p w:rsidR="00694248" w:rsidRPr="003E0C4F" w:rsidRDefault="00694248" w:rsidP="00694248">
      <w:pPr>
        <w:jc w:val="center"/>
        <w:rPr>
          <w:b/>
        </w:rPr>
      </w:pPr>
      <w:r w:rsidRPr="003E0C4F">
        <w:rPr>
          <w:b/>
        </w:rPr>
        <w:t>СТРУКТУРА</w:t>
      </w:r>
    </w:p>
    <w:p w:rsidR="0058502C" w:rsidRDefault="00694248" w:rsidP="0058502C">
      <w:pPr>
        <w:jc w:val="center"/>
        <w:rPr>
          <w:b/>
        </w:rPr>
      </w:pPr>
      <w:r w:rsidRPr="003E0C4F">
        <w:rPr>
          <w:b/>
        </w:rPr>
        <w:t xml:space="preserve">АДМИНИСТРАЦИИ </w:t>
      </w:r>
      <w:r w:rsidR="00E413A8">
        <w:rPr>
          <w:b/>
        </w:rPr>
        <w:t xml:space="preserve">МУНИЦПАЛЬНОГО ОБРАЗОВАНИЯ </w:t>
      </w:r>
      <w:r>
        <w:rPr>
          <w:b/>
        </w:rPr>
        <w:t>«КРАСНОСЕЛЬСКОЕ СЕЛЬСКОЕ ПОСЕЛЕНИЕ»</w:t>
      </w:r>
    </w:p>
    <w:p w:rsidR="00694248" w:rsidRDefault="00694248" w:rsidP="0058502C">
      <w:pPr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694248" w:rsidRDefault="00694248" w:rsidP="00694248">
      <w:pPr>
        <w:jc w:val="center"/>
        <w:rPr>
          <w:b/>
        </w:rPr>
      </w:pPr>
    </w:p>
    <w:p w:rsidR="00694248" w:rsidRDefault="00694248" w:rsidP="006942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694248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</w:pPr>
            <w:r w:rsidRPr="00A21BCB">
              <w:t>Наименование структурного подразделения и должность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</w:pPr>
            <w:r w:rsidRPr="00A21BCB">
              <w:t>Количество штатных единиц</w:t>
            </w:r>
          </w:p>
        </w:tc>
      </w:tr>
      <w:tr w:rsidR="00694248" w:rsidRPr="00A21BCB" w:rsidTr="0091312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8" w:rsidRPr="003A0967" w:rsidRDefault="00694248" w:rsidP="00913129">
            <w:pPr>
              <w:jc w:val="center"/>
              <w:rPr>
                <w:b/>
              </w:rPr>
            </w:pPr>
            <w:r w:rsidRPr="003A0967">
              <w:rPr>
                <w:b/>
              </w:rPr>
              <w:t>Должности муниципальной службы</w:t>
            </w:r>
          </w:p>
        </w:tc>
      </w:tr>
      <w:tr w:rsidR="00694248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</w:pPr>
            <w:r w:rsidRPr="00A21BCB">
              <w:t>Глава администрации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</w:pPr>
            <w:r w:rsidRPr="00A21BCB">
              <w:t>1</w:t>
            </w:r>
          </w:p>
        </w:tc>
      </w:tr>
      <w:tr w:rsidR="00694248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</w:pPr>
            <w:r>
              <w:t>1</w:t>
            </w:r>
          </w:p>
        </w:tc>
      </w:tr>
      <w:tr w:rsidR="00694248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4" w:rsidRDefault="00694248" w:rsidP="008211A5">
            <w:pPr>
              <w:jc w:val="center"/>
            </w:pPr>
            <w:r>
              <w:t xml:space="preserve">Начальник отдела </w:t>
            </w:r>
          </w:p>
          <w:p w:rsidR="00694248" w:rsidRDefault="00167C74" w:rsidP="00167C74">
            <w:pPr>
              <w:jc w:val="center"/>
            </w:pPr>
            <w:r>
              <w:t xml:space="preserve">бюджетной политики  и учета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4" w:rsidRDefault="00167C74" w:rsidP="00913129">
            <w:pPr>
              <w:jc w:val="center"/>
            </w:pPr>
          </w:p>
          <w:p w:rsidR="00694248" w:rsidRPr="00A21BCB" w:rsidRDefault="00694248" w:rsidP="00913129">
            <w:pPr>
              <w:jc w:val="center"/>
            </w:pPr>
            <w:r>
              <w:t>1</w:t>
            </w:r>
          </w:p>
        </w:tc>
      </w:tr>
      <w:tr w:rsidR="000F69CB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B" w:rsidRDefault="000F69CB" w:rsidP="000F69CB">
            <w:pPr>
              <w:jc w:val="center"/>
            </w:pPr>
            <w:r>
              <w:t xml:space="preserve">Ведущий специалист  – экономист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B" w:rsidRDefault="000F69CB" w:rsidP="00913129">
            <w:pPr>
              <w:jc w:val="center"/>
            </w:pPr>
            <w:r>
              <w:t>1</w:t>
            </w:r>
          </w:p>
        </w:tc>
      </w:tr>
      <w:tr w:rsidR="00694248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</w:pPr>
            <w:r>
              <w:t>Ведущий специалист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0F69CB" w:rsidP="00913129">
            <w:pPr>
              <w:jc w:val="center"/>
            </w:pPr>
            <w:r>
              <w:t>4</w:t>
            </w:r>
          </w:p>
        </w:tc>
      </w:tr>
      <w:tr w:rsidR="00694248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8" w:rsidRPr="00AD652B" w:rsidRDefault="00694248" w:rsidP="00913129">
            <w:pPr>
              <w:jc w:val="center"/>
              <w:rPr>
                <w:b/>
              </w:rPr>
            </w:pPr>
            <w:r w:rsidRPr="00AD652B">
              <w:rPr>
                <w:b/>
              </w:rPr>
              <w:t>Итого: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8" w:rsidRPr="00AD652B" w:rsidRDefault="00694248" w:rsidP="009131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94248" w:rsidRPr="00A21BCB" w:rsidTr="0091312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3A0967" w:rsidRDefault="00694248" w:rsidP="00913129">
            <w:pPr>
              <w:jc w:val="center"/>
              <w:rPr>
                <w:b/>
              </w:rPr>
            </w:pPr>
            <w:r w:rsidRPr="003A0967">
              <w:rPr>
                <w:b/>
              </w:rPr>
              <w:t>Должности, не являющиеся должностями муниципальной службы</w:t>
            </w:r>
          </w:p>
        </w:tc>
      </w:tr>
      <w:tr w:rsidR="00694248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E413A8">
            <w:pPr>
              <w:jc w:val="center"/>
            </w:pPr>
            <w:r>
              <w:t>Специалист ВУС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</w:pPr>
            <w:r w:rsidRPr="00A21BCB">
              <w:t>1</w:t>
            </w:r>
          </w:p>
        </w:tc>
      </w:tr>
      <w:tr w:rsidR="00694248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  <w:rPr>
                <w:b/>
              </w:rPr>
            </w:pPr>
            <w:r w:rsidRPr="00A21BC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48" w:rsidRPr="00A21BCB" w:rsidRDefault="00694248" w:rsidP="009131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94248" w:rsidRPr="00A21BCB" w:rsidTr="009131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8" w:rsidRPr="00A21BCB" w:rsidRDefault="00694248" w:rsidP="0091312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8" w:rsidRDefault="00694248" w:rsidP="009131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  <w:sectPr w:rsidR="00893065" w:rsidSect="00893065">
          <w:pgSz w:w="11906" w:h="16838"/>
          <w:pgMar w:top="709" w:right="851" w:bottom="709" w:left="1134" w:header="709" w:footer="709" w:gutter="0"/>
          <w:cols w:space="708"/>
          <w:docGrid w:linePitch="381"/>
        </w:sectPr>
      </w:pPr>
    </w:p>
    <w:p w:rsidR="00893065" w:rsidRPr="003544BA" w:rsidRDefault="00893065" w:rsidP="00893065">
      <w:pPr>
        <w:jc w:val="right"/>
        <w:rPr>
          <w:sz w:val="22"/>
          <w:szCs w:val="22"/>
        </w:rPr>
      </w:pPr>
      <w:r w:rsidRPr="003544B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3544BA">
        <w:rPr>
          <w:sz w:val="22"/>
          <w:szCs w:val="22"/>
        </w:rPr>
        <w:t xml:space="preserve"> </w:t>
      </w:r>
    </w:p>
    <w:p w:rsidR="00893065" w:rsidRDefault="00893065" w:rsidP="00DD2D2A">
      <w:pPr>
        <w:ind w:firstLine="0"/>
      </w:pPr>
    </w:p>
    <w:p w:rsidR="00893065" w:rsidRDefault="00893065" w:rsidP="0089306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893065" w:rsidRDefault="00893065" w:rsidP="00893065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Pr="003544BA">
        <w:rPr>
          <w:sz w:val="22"/>
          <w:szCs w:val="22"/>
        </w:rPr>
        <w:t xml:space="preserve"> совета депутатов</w:t>
      </w:r>
      <w:r>
        <w:rPr>
          <w:sz w:val="22"/>
          <w:szCs w:val="22"/>
        </w:rPr>
        <w:t xml:space="preserve"> МО «</w:t>
      </w:r>
      <w:r w:rsidR="00BA6CA4">
        <w:rPr>
          <w:sz w:val="22"/>
          <w:szCs w:val="22"/>
        </w:rPr>
        <w:t xml:space="preserve">Красносельское </w:t>
      </w:r>
      <w:r>
        <w:rPr>
          <w:sz w:val="22"/>
          <w:szCs w:val="22"/>
        </w:rPr>
        <w:t>сельское поселение»</w:t>
      </w:r>
    </w:p>
    <w:p w:rsidR="00893065" w:rsidRPr="003544BA" w:rsidRDefault="00893065" w:rsidP="00893065">
      <w:pPr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893065" w:rsidRDefault="00893065" w:rsidP="008930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40720">
        <w:rPr>
          <w:sz w:val="22"/>
          <w:szCs w:val="22"/>
        </w:rPr>
        <w:t>25.10.</w:t>
      </w:r>
      <w:r>
        <w:rPr>
          <w:sz w:val="22"/>
          <w:szCs w:val="22"/>
        </w:rPr>
        <w:t xml:space="preserve"> 2017 г. </w:t>
      </w:r>
      <w:r w:rsidRPr="003544BA">
        <w:rPr>
          <w:sz w:val="22"/>
          <w:szCs w:val="22"/>
        </w:rPr>
        <w:t xml:space="preserve"> №</w:t>
      </w:r>
      <w:r w:rsidR="00540720">
        <w:rPr>
          <w:sz w:val="22"/>
          <w:szCs w:val="22"/>
        </w:rPr>
        <w:t xml:space="preserve"> 126</w:t>
      </w: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Default="00893065" w:rsidP="00DD2D2A">
      <w:pPr>
        <w:ind w:firstLine="0"/>
      </w:pPr>
    </w:p>
    <w:p w:rsidR="00893065" w:rsidRPr="00E413A8" w:rsidRDefault="00893065" w:rsidP="00893065">
      <w:pPr>
        <w:jc w:val="center"/>
        <w:rPr>
          <w:b/>
          <w:sz w:val="24"/>
          <w:szCs w:val="24"/>
        </w:rPr>
      </w:pPr>
      <w:r w:rsidRPr="00E413A8">
        <w:rPr>
          <w:b/>
          <w:sz w:val="24"/>
          <w:szCs w:val="24"/>
        </w:rPr>
        <w:t xml:space="preserve">СХЕМА СТРУКТУРЫ АДМИНИСТРАЦИИ МУНИЦИПАЛЬНОГО ОБРАЗОВАНИЯ </w:t>
      </w:r>
    </w:p>
    <w:p w:rsidR="00893065" w:rsidRPr="00E413A8" w:rsidRDefault="00893065" w:rsidP="00893065">
      <w:pPr>
        <w:jc w:val="center"/>
        <w:rPr>
          <w:b/>
          <w:sz w:val="24"/>
          <w:szCs w:val="24"/>
        </w:rPr>
      </w:pPr>
      <w:r w:rsidRPr="00E413A8">
        <w:rPr>
          <w:b/>
          <w:sz w:val="24"/>
          <w:szCs w:val="24"/>
        </w:rPr>
        <w:t>«КРАСНОСЕЛЬСКОЕ СЕЛЬСКОЕ ПОСЕЛЕНИЕ» ВЫБОРГСКОГО РАЙОНА ЛЕНИНГРАДСКОЙ ОБЛАСТИ</w:t>
      </w:r>
    </w:p>
    <w:p w:rsidR="00893065" w:rsidRDefault="00893065" w:rsidP="00DD2D2A">
      <w:pPr>
        <w:ind w:firstLine="0"/>
      </w:pPr>
    </w:p>
    <w:p w:rsidR="00893065" w:rsidRDefault="003272DF" w:rsidP="00DD2D2A">
      <w:pPr>
        <w:ind w:firstLine="0"/>
      </w:pPr>
      <w:r>
        <w:rPr>
          <w:noProof/>
        </w:rPr>
        <w:pict>
          <v:rect id="_x0000_s1061" style="position:absolute;left:0;text-align:left;margin-left:617.8pt;margin-top:3.5pt;width:114.75pt;height:28.4pt;z-index:251679744">
            <v:textbox>
              <w:txbxContent>
                <w:p w:rsidR="00893065" w:rsidRPr="00893065" w:rsidRDefault="00893065" w:rsidP="0089306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93065">
                    <w:rPr>
                      <w:sz w:val="24"/>
                      <w:szCs w:val="24"/>
                    </w:rPr>
                    <w:t>Специалист ВУС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5" type="#_x0000_t202" style="position:absolute;left:0;text-align:left;margin-left:314.05pt;margin-top:3.5pt;width:208.25pt;height:32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JgQAIAAFMEAAAOAAAAZHJzL2Uyb0RvYy54bWysVM2O0zAQviPxDpbvNGna7rZR09XSpQhp&#10;+ZEWHsBxnMbCf9huk+W2d16Bd+DAgRuv0H0jxk63GwEnRA6WxzP+/M03M1ledFKgPbOOa1Xg8SjF&#10;iCmqK662Bf7wfvNsjpHzRFVEaMUKfMscvlg9fbJsTc4y3WhRMYsARLm8NQVuvDd5kjjaMEncSBum&#10;wFlrK4kH026TypIW0KVIsjQ9S1ptK2M1Zc7B6VXvxKuIX9eM+rd17ZhHosDAzcfVxrUMa7Jaknxr&#10;iWk4PdIg/8BCEq7g0RPUFfEE7Sz/A0pyarXTtR9RLRNd15yymANkM05/y+amIYbFXEAcZ04yuf8H&#10;S9/s31nEK6gdRopIKNHh6+Hb4fvh5+HH/d39F5QFjVrjcgi9MRDsu+e6C/EhX2euNf3okNLrhqgt&#10;u7RWtw0jFXAch5vJ4GqP4wJI2b7WFTxGdl5HoK62MgCCJAjQoVa3p/qwziMKh9nkfJqdzTCi4BtP&#10;08liPotvkPzhurHOv2RaorApsIUGiPBkf+18oEPyh5BIXwtebbgQ0bDbci0s2hNolk38juhuGCYU&#10;agu8mGWzXoGhzw0h0vj9DUJyD10vuCzw/BRE8qDbC1XFnvSEi34PlIU6Chm061X0Xdn1dZuEF4LK&#10;pa5uQVqr+y6HqYRNo+1njFro8AK7TztiGUbilYLyLMbTaRiJaExn5xkYdugphx6iKEAV2GPUb9c+&#10;jlHfBJdQxg2PAj8yOXKGzo26H6csjMbQjlGP/4LVLwAAAP//AwBQSwMEFAAGAAgAAAAhAEV+tzPf&#10;AAAACwEAAA8AAABkcnMvZG93bnJldi54bWxMj8FOwzAQRO9I/IO1SNyoTUijkMapqgiuldoicd3G&#10;bhKw1yF20vD3mBMcV/M087bcLtawWY++dyThcSWAaWqc6qmV8HZ6fciB+YCk0DjSEr61h211e1Ni&#10;odyVDno+hpbFEvIFSuhCGArOfdNpi37lBk0xu7jRYojn2HI14jWWW8MTITJusae40OGg6043n8fJ&#10;SphO9W4+1MnH+7xX6T57QYvmS8r7u2W3ARb0Ev5g+NWP6lBFp7ObSHlmJKRrkUU0Bkn2DCwSeZKu&#10;gZ0lPKW5AF6V/P8P1Q8AAAD//wMAUEsBAi0AFAAGAAgAAAAhALaDOJL+AAAA4QEAABMAAAAAAAAA&#10;AAAAAAAAAAAAAFtDb250ZW50X1R5cGVzXS54bWxQSwECLQAUAAYACAAAACEAOP0h/9YAAACUAQAA&#10;CwAAAAAAAAAAAAAAAAAvAQAAX3JlbHMvLnJlbHNQSwECLQAUAAYACAAAACEAjL2CYEACAABTBAAA&#10;DgAAAAAAAAAAAAAAAAAuAgAAZHJzL2Uyb0RvYy54bWxQSwECLQAUAAYACAAAACEARX63M98AAAAL&#10;AQAADwAAAAAAAAAAAAAAAACaBAAAZHJzL2Rvd25yZXYueG1sUEsFBgAAAAAEAAQA8wAAAKYFAAAA&#10;AA==&#10;">
            <v:textbox>
              <w:txbxContent>
                <w:p w:rsidR="00893065" w:rsidRPr="00893065" w:rsidRDefault="00893065" w:rsidP="0089306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93065">
                    <w:rPr>
                      <w:sz w:val="24"/>
                      <w:szCs w:val="24"/>
                    </w:rPr>
                    <w:t>Глава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01.05pt;margin-top:12.1pt;width:0;height:15.45pt;z-index:25167769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101.05pt;margin-top:12.1pt;width:213pt;height:.75pt;flip:x y;z-index:251676672" o:connectortype="straight"/>
        </w:pict>
      </w:r>
    </w:p>
    <w:p w:rsidR="00893065" w:rsidRDefault="003272DF" w:rsidP="00893065">
      <w:pPr>
        <w:tabs>
          <w:tab w:val="left" w:pos="12135"/>
        </w:tabs>
        <w:ind w:firstLine="0"/>
      </w:pPr>
      <w:r>
        <w:rPr>
          <w:noProof/>
        </w:rPr>
        <w:pict>
          <v:shape id="_x0000_s1056" type="#_x0000_t202" style="position:absolute;left:0;text-align:left;margin-left:23.05pt;margin-top:11.45pt;width:2in;height:13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XYOwIAAFEEAAAOAAAAZHJzL2Uyb0RvYy54bWysVM2O0zAQviPxDpbvNGnULm3UdLV0KUJa&#10;fqSFB3Acp7GwPcF2myw37rwC78CBAzdeoftGjJ1ut/yIA8IHayYz/mbmm5ksznutyE5YJ8EUdDxK&#10;KRGGQyXNpqBv36wfzShxnpmKKTCioDfC0fPlwweLrs1FBg2oSliCIMblXVvQxvs2TxLHG6GZG0Er&#10;DBprsJp5VO0mqSzrEF2rJEvTs6QDW7UWuHAOv14ORrqM+HUtuH9V1054ogqKufl423iX4U6WC5Zv&#10;LGsbyQ9psH/IQjNpMOgR6pJ5RrZW/galJbfgoPYjDjqBupZcxBqwmnH6SzXXDWtFrAXJce2RJvf/&#10;YPnL3WtLZFXQCSWGaWzR/vP+y/7r/vv+2+3H208kCxx1rcvR9bpFZ98/gR57Het17RXwd44YWDXM&#10;bMSFtdA1glWY4zi8TE6eDjgugJTdC6gwGNt6iEB9bXUgECkhiI69ujn2R/Se8BByls1mKZo42mbp&#10;/CybxhAsv3vdWuefCdAkCAW12P+IznZXzodsWH7nEoI5ULJaS6WiYjflSlmyYzgr63gO6D+5KUO6&#10;gs6nGPvvEGk8f4LQ0uPQK6lDFeEEJ5YH2p6aKsqeSTXImLIyBx4DdQOJvi/72LZ5eBs4LqG6QWIt&#10;DDOOO4lCA/YDJR3Od0Hd+y2zghL13GBz5uPJJCxEVCbTxxkq9tRSnlqY4QhVUE/JIK58XKKQtoEL&#10;bGItI7/3mRxSxrmNtB92LCzGqR697v8Eyx8AAAD//wMAUEsDBBQABgAIAAAAIQCUOqlU3wAAAAkB&#10;AAAPAAAAZHJzL2Rvd25yZXYueG1sTI/NTsMwEITvSLyDtUhcUOs0KWka4lQICURv0CK4uvE2ifBP&#10;sN00vD3LCW67M6PZb6vNZDQb0YfeWQGLeQIMbeNUb1sBb/vHWQEsRGmV1M6igG8MsKkvLypZKne2&#10;rzjuYsuoxIZSCuhiHErOQ9OhkWHuBrTkHZ03MtLqW668PFO50TxNkpwb2Vu60MkBHzpsPncnI6BY&#10;Po8fYZu9vDf5Ua/jzWp8+vJCXF9N93fAIk7xLwy/+IQONTEd3MmqwLSALKcgyekqA0Z+ul6QcqDh&#10;dlkAryv+/4P6BwAA//8DAFBLAQItABQABgAIAAAAIQC2gziS/gAAAOEBAAATAAAAAAAAAAAAAAAA&#10;AAAAAABbQ29udGVudF9UeXBlc10ueG1sUEsBAi0AFAAGAAgAAAAhADj9If/WAAAAlAEAAAsAAAAA&#10;AAAAAAAAAAAALwEAAF9yZWxzLy5yZWxzUEsBAi0AFAAGAAgAAAAhAB3tBdg7AgAAUQQAAA4AAAAA&#10;AAAAAAAAAAAALgIAAGRycy9lMm9Eb2MueG1sUEsBAi0AFAAGAAgAAAAhAJQ6qVTfAAAACQEAAA8A&#10;AAAAAAAAAAAAAAAAlQQAAGRycy9kb3ducmV2LnhtbFBLBQYAAAAABAAEAPMAAAChBQAAAAA=&#10;">
            <v:textbox style="mso-next-textbox:#_x0000_s1056">
              <w:txbxContent>
                <w:p w:rsidR="00893065" w:rsidRPr="00893065" w:rsidRDefault="00893065" w:rsidP="0089306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93065">
                    <w:rPr>
                      <w:sz w:val="24"/>
                      <w:szCs w:val="24"/>
                    </w:rPr>
                    <w:t xml:space="preserve">Заместитель главы администрации по ЖКХ, благоустройству,  транспорту и связи по земельно-имущественным отношениям, ГО, ЧС и ПБ, электрификации, газификации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522.3pt;margin-top:.85pt;width:95.5pt;height:0;z-index:251680768" o:connectortype="straight">
            <v:stroke endarrow="block"/>
          </v:shape>
        </w:pict>
      </w:r>
      <w:r w:rsidR="00893065">
        <w:tab/>
      </w:r>
    </w:p>
    <w:p w:rsidR="00893065" w:rsidRDefault="003272DF" w:rsidP="00DD2D2A">
      <w:pPr>
        <w:ind w:firstLine="0"/>
      </w:pPr>
      <w:r>
        <w:rPr>
          <w:noProof/>
        </w:rPr>
        <w:pict>
          <v:shape id="_x0000_s1076" type="#_x0000_t32" style="position:absolute;left:0;text-align:left;margin-left:332.8pt;margin-top:3.5pt;width:16.5pt;height:139.5pt;flip:x;z-index:251694080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272.05pt;margin-top:3.5pt;width:49.5pt;height:36.75pt;flip:x;z-index:25168281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07.8pt;margin-top:3.5pt;width:.75pt;height:42.45pt;z-index:251688960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511.3pt;margin-top:3.5pt;width:149.25pt;height:42.45pt;z-index:25169100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455.8pt;margin-top:3.5pt;width:62.25pt;height:42.45pt;z-index:251689984" o:connectortype="straight">
            <v:stroke endarrow="block"/>
          </v:shape>
        </w:pict>
      </w:r>
    </w:p>
    <w:p w:rsidR="00893065" w:rsidRDefault="00893065" w:rsidP="00DD2D2A">
      <w:pPr>
        <w:ind w:firstLine="0"/>
      </w:pPr>
    </w:p>
    <w:p w:rsidR="00893065" w:rsidRDefault="003272DF" w:rsidP="00893065">
      <w:pPr>
        <w:tabs>
          <w:tab w:val="left" w:pos="6795"/>
        </w:tabs>
        <w:ind w:firstLine="0"/>
      </w:pPr>
      <w:r>
        <w:rPr>
          <w:noProof/>
        </w:rPr>
        <w:pict>
          <v:shape id="_x0000_s1066" type="#_x0000_t202" style="position:absolute;left:0;text-align:left;margin-left:622.3pt;margin-top:13.75pt;width:117.75pt;height:38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lBPQIAAFMEAAAOAAAAZHJzL2Uyb0RvYy54bWysVM2O0zAQviPxDpbvND+0tBs1XS1dipCW&#10;H2nhARzHaSwcT7DdJuW2d16Bd+DAgRuv0H0jxk63W/4uCB8sT2bmm5lvZjI/7xtFtsJYCTqnySim&#10;RGgOpdTrnL57u3o0o8Q6pkumQIuc7oSl54uHD+Zdm4kUalClMARBtM26Nqe1c20WRZbXomF2BK3Q&#10;qKzANMyhaNZRaViH6I2K0jh+EnVgytYAF9bi18tBSRcBv6oEd6+rygpHVE4xNxduE+7C39FizrK1&#10;YW0t+SEN9g9ZNExqDHqEumSOkY2Rv0E1khuwULkRhyaCqpJchBqwmiT+pZrrmrUi1ILk2PZIk/1/&#10;sPzV9o0hssTeJZRo1mCP9p/3X/Zf99/3325vbj+R1JPUtTZD2+sWrV3/FHp0CAXb9gr4e0s0LGum&#10;1+LCGOhqwUpMMvGe0YnrgGM9SNG9hBKDsY2DANRXpvEMIicE0bFZu2ODRO8I9yHj8XQ6QRVHXTJ+&#10;PEunkxCDZXfurbHuuYCG+EdODU5AgGfbK+t8Oiy7M/HRLChZrqRSQTDrYqkM2TKcllU4B/SfzJQm&#10;XU7PJulkYOCvEHE4f4JopMOxV7LJ6exoxDLP2zNdhqF0TKrhjSkrfSDSczew6PqiHxrnA3iSCyh3&#10;yKyBYcpxK/FRg/lISYcTnlP7YcOMoES90Nids2Q89isRhPFkmqJgTjXFqYZpjlA5dZQMz6ULa+R5&#10;03CBXaxk4Pc+k0PKOLmB9sOW+dU4lYPV/b9g8QMAAP//AwBQSwMEFAAGAAgAAAAhAKyeTeHhAAAA&#10;DQEAAA8AAABkcnMvZG93bnJldi54bWxMj8FOwzAQRO9I/IO1SFwQtdM0IYQ4FUIC0RsUBFc3dpOI&#10;eB1sNw1/z/YEx5l9mp2p1rMd2GR86B1KSBYCmMHG6R5bCe9vj9cFsBAVajU4NBJ+TIB1fX5WqVK7&#10;I76aaRtbRiEYSiWhi3EsOQ9NZ6wKCzcapNveeasiSd9y7dWRwu3Al0Lk3Koe6UOnRvPQmeZre7AS&#10;itXz9Bk26ctHk++H23h1Mz19eykvL+b7O2DRzPEPhlN9qg41ddq5A+rABtIiEzmxEtJVQiNOyDLJ&#10;yNpJyPIiBV5X/P+K+hcAAP//AwBQSwECLQAUAAYACAAAACEAtoM4kv4AAADhAQAAEwAAAAAAAAAA&#10;AAAAAAAAAAAAW0NvbnRlbnRfVHlwZXNdLnhtbFBLAQItABQABgAIAAAAIQA4/SH/1gAAAJQBAAAL&#10;AAAAAAAAAAAAAAAAAC8BAABfcmVscy8ucmVsc1BLAQItABQABgAIAAAAIQCSe2lBPQIAAFMEAAAO&#10;AAAAAAAAAAAAAAAAAC4CAABkcnMvZTJvRG9jLnhtbFBLAQItABQABgAIAAAAIQCsnk3h4QAAAA0B&#10;AAAPAAAAAAAAAAAAAAAAAJcEAABkcnMvZG93bnJldi54bWxQSwUGAAAAAAQABADzAAAApQUAAAAA&#10;">
            <v:textbox>
              <w:txbxContent>
                <w:p w:rsidR="00E51A68" w:rsidRPr="00E51A68" w:rsidRDefault="00E51A68" w:rsidP="00E51A6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51A68">
                    <w:rPr>
                      <w:sz w:val="24"/>
                      <w:szCs w:val="24"/>
                    </w:rPr>
                    <w:t>Отдел бюджетной политики и учёта</w:t>
                  </w:r>
                </w:p>
                <w:p w:rsidR="00E51A68" w:rsidRPr="00ED766D" w:rsidRDefault="00E51A68" w:rsidP="00E51A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3" style="position:absolute;left:0;text-align:left;margin-left:179.8pt;margin-top:8.05pt;width:128.25pt;height:71.25pt;z-index:251681792">
            <v:textbox>
              <w:txbxContent>
                <w:p w:rsidR="00893065" w:rsidRPr="00E51A68" w:rsidRDefault="008211A5" w:rsidP="0089306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</w:t>
                  </w:r>
                  <w:r w:rsidR="00893065" w:rsidRPr="00E51A68">
                    <w:rPr>
                      <w:sz w:val="24"/>
                      <w:szCs w:val="24"/>
                    </w:rPr>
                    <w:t xml:space="preserve"> (делопроизводство, архив, кадры)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5" type="#_x0000_t202" style="position:absolute;left:0;text-align:left;margin-left:356.65pt;margin-top:13.75pt;width:109.65pt;height:65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qQOQIAAFEEAAAOAAAAZHJzL2Uyb0RvYy54bWysVM2O0zAQviPxDpbvNGnU0m7UdLV0KUJa&#10;fqSFB3Acp7FwPMZ2myw37rwC78CBAzdeoftGjJ1ut/xdED5YM5nxNzPfzGRx3reK7IR1EnRBx6OU&#10;EqE5VFJvCvr2zfrRnBLnma6YAi0KeiMcPV8+fLDoTC4yaEBVwhIE0S7vTEEb702eJI43omVuBEZo&#10;NNZgW+ZRtZuksqxD9FYlWZo+TjqwlbHAhXP49XIw0mXEr2vB/au6dsITVVDMzcfbxrsMd7JcsHxj&#10;mWkkP6TB/iGLlkmNQY9Ql8wzsrXyN6hWcgsOaj/i0CZQ15KLWANWM05/qea6YUbEWpAcZ440uf8H&#10;y1/uXlsiq4LOKNGsxRbtP++/7L/uv++/3X68/USywFFnXI6u1wadff8Eeux1rNeZK+DvHNGwapje&#10;iAtroWsEqzDHcXiZnDwdcFwAKbsXUGEwtvUQgfratoFApIQgOvbq5tgf0XvCQ8g0m89SNHG0nU2z&#10;KcohBMvvXhvr/DMBLQlCQS32P6Kz3ZXzg+udSwjmQMlqLZWKit2UK2XJjuGsrOM5oP/kpjTphugD&#10;AX+FSOP5E0QrPQ69km1B50cnlgfanuoK02S5Z1INMlan9IHHQN1Aou/LPrZtHgIEjkuobpBYC8OM&#10;406i0ID9QEmH811Q937LrKBEPdfYnLPxZBIWIiqT6SxDxZ5aylML0xyhCuopGcSVj0sUUtVwgU2s&#10;ZeT3PpNDyji3sUOHHQuLcapHr/s/wfIHAAAA//8DAFBLAwQUAAYACAAAACEAoXQ5I98AAAALAQAA&#10;DwAAAGRycy9kb3ducmV2LnhtbEyPy07DMBBF90j8gzVIbBB1SoNJQiYVQgLRHRQEWzd2kwg/gu2m&#10;4e8ZVrCcO0f3Ua9na9ikQxy8Q1guMmDatV4NrkN4e324LIDFJJ2SxjuN8K0jrJvTk1pWyh/di562&#10;qWNk4mIlEfqUxorz2Pbayrjwo3b02/tgZaIzdFwFeSRza/hVlglu5eAooZejvu91+7k9WIQif5o+&#10;4mb1/N6KvSnTxc30+BUQz8/mu1tgSc/pD4bf+lQdGuq08wenIjMIohSCUIRVvqQNRBTXBSk7hLwk&#10;hTc1/7+h+QEAAP//AwBQSwECLQAUAAYACAAAACEAtoM4kv4AAADhAQAAEwAAAAAAAAAAAAAAAAAA&#10;AAAAW0NvbnRlbnRfVHlwZXNdLnhtbFBLAQItABQABgAIAAAAIQA4/SH/1gAAAJQBAAALAAAAAAAA&#10;AAAAAAAAAC8BAABfcmVscy8ucmVsc1BLAQItABQABgAIAAAAIQBS/7qQOQIAAFEEAAAOAAAAAAAA&#10;AAAAAAAAAC4CAABkcnMvZTJvRG9jLnhtbFBLAQItABQABgAIAAAAIQChdDkj3wAAAAsBAAAPAAAA&#10;AAAAAAAAAAAAAJMEAABkcnMvZG93bnJldi54bWxQSwUGAAAAAAQABADzAAAAnwUAAAAA&#10;">
            <v:textbox>
              <w:txbxContent>
                <w:p w:rsidR="00E51A68" w:rsidRPr="00E51A68" w:rsidRDefault="00E51A68" w:rsidP="00E51A6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51A68">
                    <w:rPr>
                      <w:sz w:val="24"/>
                      <w:szCs w:val="24"/>
                    </w:rPr>
                    <w:t>Ведущий  специалист по социальным вопросам</w:t>
                  </w:r>
                </w:p>
              </w:txbxContent>
            </v:textbox>
          </v:shape>
        </w:pict>
      </w:r>
      <w:r w:rsidR="00893065">
        <w:tab/>
      </w:r>
    </w:p>
    <w:p w:rsidR="00893065" w:rsidRDefault="003272DF" w:rsidP="00E51A68">
      <w:pPr>
        <w:tabs>
          <w:tab w:val="left" w:pos="11115"/>
        </w:tabs>
        <w:ind w:firstLine="0"/>
      </w:pPr>
      <w:r>
        <w:rPr>
          <w:noProof/>
        </w:rPr>
        <w:pict>
          <v:shape id="_x0000_s1067" type="#_x0000_t202" style="position:absolute;left:0;text-align:left;margin-left:477.4pt;margin-top:3.3pt;width:109.65pt;height:76.0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qQOQIAAFEEAAAOAAAAZHJzL2Uyb0RvYy54bWysVM2O0zAQviPxDpbvNGnU0m7UdLV0KUJa&#10;fqSFB3Acp7FwPMZ2myw37rwC78CBAzdeoftGjJ1ut/xdED5YM5nxNzPfzGRx3reK7IR1EnRBx6OU&#10;EqE5VFJvCvr2zfrRnBLnma6YAi0KeiMcPV8+fLDoTC4yaEBVwhIE0S7vTEEb702eJI43omVuBEZo&#10;NNZgW+ZRtZuksqxD9FYlWZo+TjqwlbHAhXP49XIw0mXEr2vB/au6dsITVVDMzcfbxrsMd7JcsHxj&#10;mWkkP6TB/iGLlkmNQY9Ql8wzsrXyN6hWcgsOaj/i0CZQ15KLWANWM05/qea6YUbEWpAcZ440uf8H&#10;y1/uXlsiq4LOKNGsxRbtP++/7L/uv++/3X68/USywFFnXI6u1wadff8Eeux1rNeZK+DvHNGwapje&#10;iAtroWsEqzDHcXiZnDwdcFwAKbsXUGEwtvUQgfratoFApIQgOvbq5tgf0XvCQ8g0m89SNHG0nU2z&#10;KcohBMvvXhvr/DMBLQlCQS32P6Kz3ZXzg+udSwjmQMlqLZWKit2UK2XJjuGsrOM5oP/kpjTphugD&#10;AX+FSOP5E0QrPQ69km1B50cnlgfanuoK02S5Z1INMlan9IHHQN1Aou/LPrZtHgIEjkuobpBYC8OM&#10;406i0ID9QEmH811Q937LrKBEPdfYnLPxZBIWIiqT6SxDxZ5aylML0xyhCuopGcSVj0sUUtVwgU2s&#10;ZeT3PpNDyji3sUOHHQuLcapHr/s/wfIHAAAA//8DAFBLAwQUAAYACAAAACEAoXQ5I98AAAALAQAA&#10;DwAAAGRycy9kb3ducmV2LnhtbEyPy07DMBBF90j8gzVIbBB1SoNJQiYVQgLRHRQEWzd2kwg/gu2m&#10;4e8ZVrCcO0f3Ua9na9ikQxy8Q1guMmDatV4NrkN4e324LIDFJJ2SxjuN8K0jrJvTk1pWyh/di562&#10;qWNk4mIlEfqUxorz2Pbayrjwo3b02/tgZaIzdFwFeSRza/hVlglu5eAooZejvu91+7k9WIQif5o+&#10;4mb1/N6KvSnTxc30+BUQz8/mu1tgSc/pD4bf+lQdGuq08wenIjMIohSCUIRVvqQNRBTXBSk7hLwk&#10;hTc1/7+h+QEAAP//AwBQSwECLQAUAAYACAAAACEAtoM4kv4AAADhAQAAEwAAAAAAAAAAAAAAAAAA&#10;AAAAW0NvbnRlbnRfVHlwZXNdLnhtbFBLAQItABQABgAIAAAAIQA4/SH/1gAAAJQBAAALAAAAAAAA&#10;AAAAAAAAAC8BAABfcmVscy8ucmVsc1BLAQItABQABgAIAAAAIQBS/7qQOQIAAFEEAAAOAAAAAAAA&#10;AAAAAAAAAC4CAABkcnMvZTJvRG9jLnhtbFBLAQItABQABgAIAAAAIQChdDkj3wAAAAsBAAAPAAAA&#10;AAAAAAAAAAAAAJMEAABkcnMvZG93bnJldi54bWxQSwUGAAAAAAQABADzAAAAnwUAAAAA&#10;">
            <v:textbox>
              <w:txbxContent>
                <w:p w:rsidR="00E51A68" w:rsidRPr="00E51A68" w:rsidRDefault="00E51A68" w:rsidP="00E51A6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51A68">
                    <w:rPr>
                      <w:sz w:val="24"/>
                      <w:szCs w:val="24"/>
                    </w:rPr>
                    <w:t>Ведущий  специалист по земельн</w:t>
                  </w:r>
                  <w:r w:rsidR="00BB2E7A">
                    <w:rPr>
                      <w:sz w:val="24"/>
                      <w:szCs w:val="24"/>
                    </w:rPr>
                    <w:t>ым, жилищным</w:t>
                  </w:r>
                  <w:r w:rsidRPr="00E51A68">
                    <w:rPr>
                      <w:sz w:val="24"/>
                      <w:szCs w:val="24"/>
                    </w:rPr>
                    <w:t xml:space="preserve"> вопросам</w:t>
                  </w:r>
                </w:p>
              </w:txbxContent>
            </v:textbox>
          </v:shape>
        </w:pict>
      </w:r>
      <w:r w:rsidR="00E51A68">
        <w:tab/>
      </w:r>
    </w:p>
    <w:p w:rsidR="00893065" w:rsidRDefault="00893065" w:rsidP="00DD2D2A">
      <w:pPr>
        <w:ind w:firstLine="0"/>
      </w:pPr>
    </w:p>
    <w:p w:rsidR="00893065" w:rsidRDefault="003272DF" w:rsidP="00DD2D2A">
      <w:pPr>
        <w:ind w:firstLine="0"/>
      </w:pPr>
      <w:r>
        <w:rPr>
          <w:noProof/>
        </w:rPr>
        <w:pict>
          <v:shape id="_x0000_s1073" type="#_x0000_t32" style="position:absolute;left:0;text-align:left;margin-left:683.05pt;margin-top:7pt;width:0;height:27.75pt;z-index:251692032" o:connectortype="straight">
            <v:stroke endarrow="block"/>
          </v:shape>
        </w:pict>
      </w:r>
    </w:p>
    <w:p w:rsidR="00893065" w:rsidRDefault="00893065" w:rsidP="00DD2D2A">
      <w:pPr>
        <w:ind w:firstLine="0"/>
      </w:pPr>
    </w:p>
    <w:p w:rsidR="00893065" w:rsidRDefault="003272DF" w:rsidP="00DD2D2A">
      <w:pPr>
        <w:ind w:firstLine="0"/>
      </w:pPr>
      <w:r>
        <w:rPr>
          <w:noProof/>
        </w:rPr>
        <w:pict>
          <v:rect id="_x0000_s1068" style="position:absolute;left:0;text-align:left;margin-left:631.3pt;margin-top:6.45pt;width:108.75pt;height:51pt;z-index:251686912">
            <v:textbox>
              <w:txbxContent>
                <w:p w:rsidR="00E51A68" w:rsidRPr="00E51A68" w:rsidRDefault="00E51A68" w:rsidP="00E51A6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51A68">
                    <w:rPr>
                      <w:sz w:val="24"/>
                      <w:szCs w:val="24"/>
                    </w:rPr>
                    <w:t xml:space="preserve">Начальник отдела </w:t>
                  </w:r>
                  <w:r w:rsidR="005933E1">
                    <w:rPr>
                      <w:sz w:val="24"/>
                      <w:szCs w:val="24"/>
                    </w:rPr>
                    <w:t>бюджетной политики и учета</w:t>
                  </w:r>
                </w:p>
                <w:p w:rsidR="00E51A68" w:rsidRDefault="00E51A68"/>
              </w:txbxContent>
            </v:textbox>
          </v:rect>
        </w:pict>
      </w:r>
    </w:p>
    <w:p w:rsidR="00893065" w:rsidRDefault="003272DF" w:rsidP="00DD2D2A">
      <w:pPr>
        <w:ind w:firstLine="0"/>
      </w:pPr>
      <w:r>
        <w:rPr>
          <w:noProof/>
        </w:rPr>
        <w:pict>
          <v:rect id="_x0000_s1057" style="position:absolute;left:0;text-align:left;margin-left:229.3pt;margin-top:14.25pt;width:132.75pt;height:67.5pt;z-index:251675648">
            <v:textbox>
              <w:txbxContent>
                <w:p w:rsidR="00893065" w:rsidRPr="00DD2D2A" w:rsidRDefault="008211A5" w:rsidP="00893065">
                  <w:pPr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 по ЖКХ</w:t>
                  </w:r>
                  <w:r w:rsidR="005933E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93065" w:rsidRPr="00893065">
                    <w:rPr>
                      <w:sz w:val="24"/>
                      <w:szCs w:val="24"/>
                    </w:rPr>
                    <w:t>муниципальному заказу</w:t>
                  </w:r>
                  <w:r w:rsidR="005933E1">
                    <w:rPr>
                      <w:sz w:val="24"/>
                      <w:szCs w:val="24"/>
                    </w:rPr>
                    <w:t>, ГО, ЧС и ПБ</w:t>
                  </w:r>
                </w:p>
                <w:p w:rsidR="00893065" w:rsidRDefault="00893065"/>
              </w:txbxContent>
            </v:textbox>
          </v:rect>
        </w:pict>
      </w:r>
    </w:p>
    <w:p w:rsidR="00893065" w:rsidRDefault="00E51A68" w:rsidP="00E51A68">
      <w:pPr>
        <w:tabs>
          <w:tab w:val="left" w:pos="13425"/>
        </w:tabs>
        <w:ind w:firstLine="0"/>
      </w:pPr>
      <w:r>
        <w:tab/>
      </w:r>
    </w:p>
    <w:p w:rsidR="00893065" w:rsidRDefault="003272DF" w:rsidP="00DD2D2A">
      <w:pPr>
        <w:ind w:firstLine="0"/>
      </w:pPr>
      <w:r>
        <w:rPr>
          <w:noProof/>
        </w:rPr>
        <w:pict>
          <v:shape id="_x0000_s1074" type="#_x0000_t32" style="position:absolute;left:0;text-align:left;margin-left:683.05pt;margin-top:9.15pt;width:0;height:25.5pt;z-index:251693056" o:connectortype="straight">
            <v:stroke endarrow="block"/>
          </v:shape>
        </w:pict>
      </w:r>
    </w:p>
    <w:p w:rsidR="00893065" w:rsidRDefault="00893065" w:rsidP="00DD2D2A">
      <w:pPr>
        <w:ind w:firstLine="0"/>
      </w:pPr>
    </w:p>
    <w:p w:rsidR="00893065" w:rsidRDefault="003272DF" w:rsidP="00DD2D2A">
      <w:pPr>
        <w:ind w:firstLine="0"/>
      </w:pPr>
      <w:r>
        <w:rPr>
          <w:noProof/>
        </w:rPr>
        <w:pict>
          <v:rect id="_x0000_s1069" style="position:absolute;left:0;text-align:left;margin-left:635.05pt;margin-top:2.45pt;width:105pt;height:54pt;z-index:251687936">
            <v:textbox>
              <w:txbxContent>
                <w:p w:rsidR="00E51A68" w:rsidRPr="00E51A68" w:rsidRDefault="009D254E" w:rsidP="00E51A6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Ведущий специалист </w:t>
                  </w:r>
                  <w:r w:rsidR="000F69CB">
                    <w:rPr>
                      <w:noProof/>
                      <w:sz w:val="24"/>
                      <w:szCs w:val="24"/>
                    </w:rPr>
                    <w:t xml:space="preserve">– эконмист </w:t>
                  </w:r>
                </w:p>
              </w:txbxContent>
            </v:textbox>
          </v:rect>
        </w:pict>
      </w:r>
    </w:p>
    <w:sectPr w:rsidR="00893065" w:rsidSect="00893065">
      <w:pgSz w:w="16838" w:h="11906" w:orient="landscape"/>
      <w:pgMar w:top="567" w:right="709" w:bottom="851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92E"/>
    <w:multiLevelType w:val="hybridMultilevel"/>
    <w:tmpl w:val="6E60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21BA5"/>
    <w:multiLevelType w:val="hybridMultilevel"/>
    <w:tmpl w:val="E6BC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C643DE"/>
    <w:multiLevelType w:val="hybridMultilevel"/>
    <w:tmpl w:val="B450F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192471"/>
    <w:multiLevelType w:val="hybridMultilevel"/>
    <w:tmpl w:val="CFD84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359C5"/>
    <w:rsid w:val="00015150"/>
    <w:rsid w:val="00032AA7"/>
    <w:rsid w:val="000C6342"/>
    <w:rsid w:val="000C73CB"/>
    <w:rsid w:val="000F69CB"/>
    <w:rsid w:val="00167C74"/>
    <w:rsid w:val="001C0879"/>
    <w:rsid w:val="00223CEA"/>
    <w:rsid w:val="00227CBD"/>
    <w:rsid w:val="002E7753"/>
    <w:rsid w:val="00302857"/>
    <w:rsid w:val="003272DF"/>
    <w:rsid w:val="00353B18"/>
    <w:rsid w:val="0044391B"/>
    <w:rsid w:val="00455E3A"/>
    <w:rsid w:val="004913BB"/>
    <w:rsid w:val="00497254"/>
    <w:rsid w:val="004D1CC8"/>
    <w:rsid w:val="004E27C2"/>
    <w:rsid w:val="00540720"/>
    <w:rsid w:val="0058502C"/>
    <w:rsid w:val="005933E1"/>
    <w:rsid w:val="005F012A"/>
    <w:rsid w:val="00694248"/>
    <w:rsid w:val="006B15A9"/>
    <w:rsid w:val="006D33F4"/>
    <w:rsid w:val="0071430B"/>
    <w:rsid w:val="00755D02"/>
    <w:rsid w:val="007B37B1"/>
    <w:rsid w:val="007D4D48"/>
    <w:rsid w:val="007F2879"/>
    <w:rsid w:val="008211A5"/>
    <w:rsid w:val="008359C5"/>
    <w:rsid w:val="00847199"/>
    <w:rsid w:val="00893065"/>
    <w:rsid w:val="008A3139"/>
    <w:rsid w:val="009569DC"/>
    <w:rsid w:val="00972185"/>
    <w:rsid w:val="009B6742"/>
    <w:rsid w:val="009D254E"/>
    <w:rsid w:val="009E3954"/>
    <w:rsid w:val="009E625C"/>
    <w:rsid w:val="00A87D7A"/>
    <w:rsid w:val="00BA6CA4"/>
    <w:rsid w:val="00BB2E7A"/>
    <w:rsid w:val="00BE7575"/>
    <w:rsid w:val="00C207DE"/>
    <w:rsid w:val="00CD4C41"/>
    <w:rsid w:val="00CE269B"/>
    <w:rsid w:val="00D305FC"/>
    <w:rsid w:val="00D72273"/>
    <w:rsid w:val="00DD2D2A"/>
    <w:rsid w:val="00DE2DC4"/>
    <w:rsid w:val="00E027C6"/>
    <w:rsid w:val="00E40538"/>
    <w:rsid w:val="00E413A8"/>
    <w:rsid w:val="00E51A68"/>
    <w:rsid w:val="00E81AAD"/>
    <w:rsid w:val="00E9247D"/>
    <w:rsid w:val="00EB7E72"/>
    <w:rsid w:val="00EC2389"/>
    <w:rsid w:val="00F06899"/>
    <w:rsid w:val="00FA0B4E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064"/>
        <o:r id="V:Rule12" type="connector" idref="#_x0000_s1070"/>
        <o:r id="V:Rule13" type="connector" idref="#_x0000_s1076"/>
        <o:r id="V:Rule14" type="connector" idref="#_x0000_s1072"/>
        <o:r id="V:Rule15" type="connector" idref="#_x0000_s1074"/>
        <o:r id="V:Rule16" type="connector" idref="#_x0000_s1073"/>
        <o:r id="V:Rule17" type="connector" idref="#_x0000_s1059"/>
        <o:r id="V:Rule18" type="connector" idref="#_x0000_s1062"/>
        <o:r id="V:Rule19" type="connector" idref="#_x0000_s1071"/>
        <o:r id="V:Rule2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CB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3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3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3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3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3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3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3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73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3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73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73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3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73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73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73CB"/>
    <w:rPr>
      <w:b/>
      <w:bCs/>
    </w:rPr>
  </w:style>
  <w:style w:type="character" w:styleId="a8">
    <w:name w:val="Emphasis"/>
    <w:basedOn w:val="a0"/>
    <w:uiPriority w:val="20"/>
    <w:qFormat/>
    <w:rsid w:val="000C73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73CB"/>
    <w:rPr>
      <w:szCs w:val="32"/>
    </w:rPr>
  </w:style>
  <w:style w:type="paragraph" w:styleId="aa">
    <w:name w:val="List Paragraph"/>
    <w:basedOn w:val="a"/>
    <w:uiPriority w:val="34"/>
    <w:qFormat/>
    <w:rsid w:val="000C7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3CB"/>
    <w:rPr>
      <w:i/>
    </w:rPr>
  </w:style>
  <w:style w:type="character" w:customStyle="1" w:styleId="22">
    <w:name w:val="Цитата 2 Знак"/>
    <w:basedOn w:val="a0"/>
    <w:link w:val="21"/>
    <w:uiPriority w:val="29"/>
    <w:rsid w:val="000C73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73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73CB"/>
    <w:rPr>
      <w:b/>
      <w:i/>
      <w:sz w:val="24"/>
    </w:rPr>
  </w:style>
  <w:style w:type="character" w:styleId="ad">
    <w:name w:val="Subtle Emphasis"/>
    <w:uiPriority w:val="19"/>
    <w:qFormat/>
    <w:rsid w:val="000C73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73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73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73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73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73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Галина Сергеевна</cp:lastModifiedBy>
  <cp:revision>31</cp:revision>
  <cp:lastPrinted>2017-10-31T06:31:00Z</cp:lastPrinted>
  <dcterms:created xsi:type="dcterms:W3CDTF">2017-03-27T11:38:00Z</dcterms:created>
  <dcterms:modified xsi:type="dcterms:W3CDTF">2017-10-31T06:32:00Z</dcterms:modified>
</cp:coreProperties>
</file>