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E" w:rsidRPr="008544EC" w:rsidRDefault="00F44BEE" w:rsidP="00A158D5">
      <w:pPr>
        <w:ind w:firstLine="709"/>
        <w:jc w:val="center"/>
      </w:pPr>
      <w:r w:rsidRPr="008544EC">
        <w:t>МУНИЦИПАЛЬНОЕ ОБРАЗОВАНИЕ</w:t>
      </w:r>
    </w:p>
    <w:p w:rsidR="00F44BEE" w:rsidRPr="008544EC" w:rsidRDefault="00F44BEE" w:rsidP="00A158D5">
      <w:pPr>
        <w:ind w:firstLine="709"/>
        <w:jc w:val="center"/>
      </w:pPr>
      <w:r w:rsidRPr="008544EC">
        <w:t>«Красносельское сельское поселение»</w:t>
      </w:r>
    </w:p>
    <w:p w:rsidR="00F44BEE" w:rsidRPr="008544EC" w:rsidRDefault="00F44BEE" w:rsidP="00A158D5">
      <w:pPr>
        <w:ind w:firstLine="709"/>
        <w:jc w:val="center"/>
      </w:pPr>
      <w:r w:rsidRPr="008544EC">
        <w:t>Выборгского района Ленинградской области</w:t>
      </w:r>
    </w:p>
    <w:p w:rsidR="00F44BEE" w:rsidRPr="008544EC" w:rsidRDefault="00F44BEE" w:rsidP="00A158D5">
      <w:pPr>
        <w:ind w:firstLine="709"/>
        <w:jc w:val="center"/>
      </w:pPr>
      <w:r w:rsidRPr="008544EC">
        <w:t>СОВЕТ ДЕПУТАТОВ</w:t>
      </w:r>
    </w:p>
    <w:p w:rsidR="00651386" w:rsidRPr="008544EC" w:rsidRDefault="00A158D5" w:rsidP="00A158D5">
      <w:pPr>
        <w:jc w:val="center"/>
      </w:pPr>
      <w:r>
        <w:t xml:space="preserve">           </w:t>
      </w:r>
      <w:r w:rsidR="00651386" w:rsidRPr="008544EC">
        <w:t>третьего созыва</w:t>
      </w:r>
    </w:p>
    <w:p w:rsidR="00651386" w:rsidRPr="008544EC" w:rsidRDefault="00651386" w:rsidP="00D90035">
      <w:pPr>
        <w:ind w:firstLine="709"/>
        <w:jc w:val="center"/>
      </w:pPr>
    </w:p>
    <w:p w:rsidR="00F44BEE" w:rsidRPr="008544EC" w:rsidRDefault="00F44BEE" w:rsidP="00D90035">
      <w:pPr>
        <w:ind w:firstLine="709"/>
        <w:jc w:val="center"/>
      </w:pPr>
      <w:r w:rsidRPr="008544EC">
        <w:t>РЕШЕНИЕ</w:t>
      </w:r>
    </w:p>
    <w:p w:rsidR="00F44BEE" w:rsidRPr="008544EC" w:rsidRDefault="00F44BEE">
      <w:pPr>
        <w:ind w:firstLine="709"/>
        <w:jc w:val="right"/>
      </w:pPr>
    </w:p>
    <w:p w:rsidR="00651386" w:rsidRPr="008544EC" w:rsidRDefault="00651386" w:rsidP="00651386">
      <w:bookmarkStart w:id="0" w:name="_Toc164233559"/>
      <w:r w:rsidRPr="008544EC">
        <w:t xml:space="preserve">от  </w:t>
      </w:r>
      <w:r w:rsidR="00A158D5">
        <w:t xml:space="preserve">25 мая </w:t>
      </w:r>
      <w:r w:rsidRPr="008544EC">
        <w:t>201</w:t>
      </w:r>
      <w:r w:rsidR="00A158D5">
        <w:t>7</w:t>
      </w:r>
      <w:r w:rsidRPr="008544EC">
        <w:t xml:space="preserve"> года                                                          №  </w:t>
      </w:r>
      <w:r w:rsidR="00A158D5">
        <w:t>99</w:t>
      </w:r>
    </w:p>
    <w:p w:rsidR="00651386" w:rsidRPr="00C51110" w:rsidRDefault="00651386" w:rsidP="00651386">
      <w:pPr>
        <w:ind w:firstLine="709"/>
        <w:jc w:val="center"/>
        <w:rPr>
          <w:sz w:val="16"/>
          <w:szCs w:val="16"/>
        </w:rPr>
      </w:pPr>
    </w:p>
    <w:p w:rsidR="00651386" w:rsidRPr="008544EC" w:rsidRDefault="00651386" w:rsidP="00651386">
      <w:r w:rsidRPr="008544EC">
        <w:t>О внесений изменений в решение совета</w:t>
      </w:r>
    </w:p>
    <w:p w:rsidR="00651386" w:rsidRPr="008544EC" w:rsidRDefault="00651386" w:rsidP="00651386">
      <w:r w:rsidRPr="008544EC">
        <w:t>депутатов «О  бюджете муниципального образования</w:t>
      </w:r>
    </w:p>
    <w:p w:rsidR="00651386" w:rsidRPr="008544EC" w:rsidRDefault="00651386" w:rsidP="00651386">
      <w:r w:rsidRPr="008544EC">
        <w:t xml:space="preserve">«Красносельское сельское поселение» </w:t>
      </w:r>
    </w:p>
    <w:p w:rsidR="00651386" w:rsidRPr="008544EC" w:rsidRDefault="00651386" w:rsidP="00651386">
      <w:r w:rsidRPr="008544EC">
        <w:t>Выборгского района Ленинградской области</w:t>
      </w:r>
    </w:p>
    <w:p w:rsidR="00651386" w:rsidRPr="008544EC" w:rsidRDefault="00651386" w:rsidP="00651386">
      <w:r w:rsidRPr="008544EC">
        <w:t>на 2017 год и на плановый период 2018 и 2019 годов»</w:t>
      </w:r>
    </w:p>
    <w:p w:rsidR="00651386" w:rsidRPr="00C51110" w:rsidRDefault="00651386" w:rsidP="00651386">
      <w:pPr>
        <w:ind w:firstLine="709"/>
        <w:jc w:val="both"/>
        <w:rPr>
          <w:sz w:val="16"/>
          <w:szCs w:val="16"/>
        </w:rPr>
      </w:pPr>
    </w:p>
    <w:p w:rsidR="00651386" w:rsidRPr="008544EC" w:rsidRDefault="00651386" w:rsidP="00651386">
      <w:pPr>
        <w:ind w:firstLine="540"/>
        <w:jc w:val="both"/>
      </w:pPr>
      <w:r w:rsidRPr="008544EC">
        <w:t>Рассмотрев обращение главы администрации муниципального образования «Красносельское сельское поселение» Выборгского района Ленинградской области  в соответствии со статьей 36 Устава муниципального образования «Красносельское сельское поселение», Положением «О бюджетном процессе в муниципальном образовании «Красносельское сельское поселение», утвержденным решением совета депутатов от 20 декабря  2013 года № 133, совет депутатов</w:t>
      </w:r>
    </w:p>
    <w:p w:rsidR="00F44BEE" w:rsidRPr="00C51110" w:rsidRDefault="00F44BEE">
      <w:pPr>
        <w:ind w:firstLine="709"/>
        <w:jc w:val="both"/>
        <w:rPr>
          <w:sz w:val="16"/>
          <w:szCs w:val="16"/>
        </w:rPr>
      </w:pPr>
    </w:p>
    <w:p w:rsidR="00651386" w:rsidRPr="008544EC" w:rsidRDefault="00651386">
      <w:pPr>
        <w:ind w:firstLine="709"/>
        <w:jc w:val="both"/>
      </w:pPr>
      <w:r w:rsidRPr="008544EC">
        <w:t>Внести в решение совета депутатов от 8 декабря 2016 года № 88 «О бюджете муниципального образования «Красносельское сельское поселение» на 2017 год и на плановый период 2018 и 2019 годов», следующие изменения</w:t>
      </w:r>
    </w:p>
    <w:p w:rsidR="00651386" w:rsidRPr="00C51110" w:rsidRDefault="00651386">
      <w:pPr>
        <w:ind w:firstLine="709"/>
        <w:jc w:val="both"/>
        <w:rPr>
          <w:sz w:val="16"/>
          <w:szCs w:val="16"/>
        </w:rPr>
      </w:pPr>
    </w:p>
    <w:p w:rsidR="00651386" w:rsidRPr="008544EC" w:rsidRDefault="00651386" w:rsidP="00651386">
      <w:pPr>
        <w:ind w:firstLine="540"/>
        <w:jc w:val="both"/>
      </w:pPr>
      <w:r w:rsidRPr="008544EC">
        <w:t>1. Изложить пункт 1 в следующей редакции: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>«1.Утвердить основные характеристики бюджета муниципального образования «Красносельское сельское поселение» на 2017 год: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 прогнозируемый общий объём доходов местного бюджета в сумме </w:t>
      </w:r>
      <w:r w:rsidR="00485141">
        <w:t>45</w:t>
      </w:r>
      <w:r w:rsidR="00E466E6">
        <w:t xml:space="preserve"> 149,7 </w:t>
      </w:r>
      <w:r w:rsidRPr="008544EC">
        <w:t xml:space="preserve"> тысяч рублей;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 общий объём расходов местного бюджета в сумме  </w:t>
      </w:r>
      <w:r w:rsidR="00E466E6">
        <w:t>4</w:t>
      </w:r>
      <w:r w:rsidR="00485141">
        <w:t>7</w:t>
      </w:r>
      <w:r w:rsidR="00426E4B">
        <w:t> 130,3</w:t>
      </w:r>
      <w:r w:rsidRPr="008544EC">
        <w:t xml:space="preserve"> тысяча рублей;</w:t>
      </w:r>
    </w:p>
    <w:p w:rsidR="00651386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-прогнозируемый дефицит местного бюджета в сумме </w:t>
      </w:r>
      <w:r w:rsidR="007C178E">
        <w:t>1 980,</w:t>
      </w:r>
      <w:r w:rsidR="00426E4B">
        <w:t>6</w:t>
      </w:r>
      <w:r w:rsidRPr="008544EC">
        <w:t xml:space="preserve"> тысяч рублей.»;</w:t>
      </w:r>
    </w:p>
    <w:p w:rsidR="008906D6" w:rsidRPr="008906D6" w:rsidRDefault="008906D6" w:rsidP="00651386">
      <w:pPr>
        <w:tabs>
          <w:tab w:val="num" w:pos="0"/>
        </w:tabs>
        <w:ind w:firstLine="540"/>
        <w:jc w:val="both"/>
        <w:rPr>
          <w:sz w:val="16"/>
          <w:szCs w:val="16"/>
        </w:rPr>
      </w:pPr>
    </w:p>
    <w:p w:rsidR="008906D6" w:rsidRPr="008906D6" w:rsidRDefault="008906D6" w:rsidP="008906D6">
      <w:pPr>
        <w:tabs>
          <w:tab w:val="num" w:pos="0"/>
        </w:tabs>
        <w:ind w:firstLine="540"/>
        <w:jc w:val="both"/>
      </w:pPr>
      <w:r w:rsidRPr="008906D6">
        <w:t>2. Пункт 2 статьи 2 изложить в следующей редакции:</w:t>
      </w:r>
    </w:p>
    <w:p w:rsidR="008906D6" w:rsidRPr="008906D6" w:rsidRDefault="008906D6" w:rsidP="008906D6">
      <w:pPr>
        <w:ind w:firstLine="567"/>
        <w:jc w:val="both"/>
      </w:pPr>
      <w:r w:rsidRPr="008906D6">
        <w:t>«2. Утвердить в пределах общего объема доходов местного бюджета, установленного статьей 1 настоящего решения, б</w:t>
      </w:r>
      <w:r>
        <w:t>езвозмездные поступления на 2017</w:t>
      </w:r>
      <w:r w:rsidRPr="008906D6">
        <w:t xml:space="preserve"> год в общей сумме  </w:t>
      </w:r>
      <w:r w:rsidR="00E466E6">
        <w:t>1</w:t>
      </w:r>
      <w:r w:rsidR="00485141">
        <w:t>9</w:t>
      </w:r>
      <w:r w:rsidR="00E466E6">
        <w:t xml:space="preserve"> 771,8</w:t>
      </w:r>
      <w:r w:rsidRPr="008906D6">
        <w:t xml:space="preserve"> тысяч</w:t>
      </w:r>
      <w:r w:rsidR="00E466E6">
        <w:t>а</w:t>
      </w:r>
      <w:r w:rsidRPr="008906D6">
        <w:t xml:space="preserve"> рублей согласно приложению </w:t>
      </w:r>
      <w:r>
        <w:t>5, на плановый период 2018</w:t>
      </w:r>
      <w:r w:rsidRPr="008906D6">
        <w:t xml:space="preserve"> и 201</w:t>
      </w:r>
      <w:r>
        <w:t>9 годов – согласно приложению 6</w:t>
      </w:r>
      <w:r w:rsidRPr="008906D6">
        <w:t xml:space="preserve">, в общих суммах </w:t>
      </w:r>
      <w:r>
        <w:t>7 758,7 тысяч</w:t>
      </w:r>
      <w:r w:rsidRPr="008906D6">
        <w:t xml:space="preserve"> рублей и </w:t>
      </w:r>
      <w:r>
        <w:t>8 256,6</w:t>
      </w:r>
      <w:r w:rsidRPr="008906D6">
        <w:t xml:space="preserve"> тысяч рублей соответственно.»;</w:t>
      </w:r>
    </w:p>
    <w:p w:rsidR="008906D6" w:rsidRPr="00394F1C" w:rsidRDefault="008906D6" w:rsidP="008906D6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8544EC" w:rsidRDefault="008906D6" w:rsidP="008544EC">
      <w:pPr>
        <w:tabs>
          <w:tab w:val="num" w:pos="0"/>
        </w:tabs>
        <w:ind w:firstLine="540"/>
        <w:jc w:val="both"/>
        <w:rPr>
          <w:sz w:val="26"/>
          <w:szCs w:val="26"/>
        </w:rPr>
      </w:pPr>
      <w:bookmarkStart w:id="1" w:name="_Toc164233586"/>
      <w:bookmarkEnd w:id="0"/>
      <w:r>
        <w:rPr>
          <w:bCs/>
        </w:rPr>
        <w:t>3</w:t>
      </w:r>
      <w:r w:rsidR="008544EC" w:rsidRPr="00C51110">
        <w:rPr>
          <w:bCs/>
        </w:rPr>
        <w:t>. Пункт 4,6 с</w:t>
      </w:r>
      <w:r w:rsidR="00F44BEE" w:rsidRPr="00C51110">
        <w:rPr>
          <w:bCs/>
        </w:rPr>
        <w:t>тать</w:t>
      </w:r>
      <w:r w:rsidR="008544EC" w:rsidRPr="00C51110">
        <w:rPr>
          <w:bCs/>
        </w:rPr>
        <w:t xml:space="preserve">и 4 </w:t>
      </w:r>
      <w:r w:rsidR="008544EC" w:rsidRPr="00C51110">
        <w:t>изложить в следующей редакции</w:t>
      </w:r>
      <w:r w:rsidR="008544EC">
        <w:rPr>
          <w:sz w:val="26"/>
          <w:szCs w:val="26"/>
        </w:rPr>
        <w:t>:</w:t>
      </w:r>
    </w:p>
    <w:p w:rsidR="00F44BEE" w:rsidRPr="008544EC" w:rsidRDefault="008906D6" w:rsidP="00920D1A">
      <w:pPr>
        <w:ind w:firstLine="567"/>
        <w:jc w:val="both"/>
      </w:pPr>
      <w:bookmarkStart w:id="2" w:name="_Toc164233597"/>
      <w:bookmarkEnd w:id="1"/>
      <w:r>
        <w:t>3</w:t>
      </w:r>
      <w:r w:rsidR="00C51110">
        <w:t xml:space="preserve">.1. </w:t>
      </w:r>
      <w:r w:rsidR="008544EC">
        <w:t>«</w:t>
      </w:r>
      <w:r w:rsidR="00F44BEE" w:rsidRPr="008544EC">
        <w:t xml:space="preserve"> 4. Утвердить  дорожный фонд администрации МО «Красносельское сельское  поселение» на 2017-2019 годы:</w:t>
      </w:r>
    </w:p>
    <w:p w:rsidR="00F44BEE" w:rsidRPr="008544EC" w:rsidRDefault="008544EC" w:rsidP="00920D1A">
      <w:pPr>
        <w:ind w:firstLine="709"/>
        <w:jc w:val="both"/>
      </w:pPr>
      <w:r>
        <w:t xml:space="preserve">на 2017 год в сумме </w:t>
      </w:r>
      <w:r w:rsidR="00E466E6">
        <w:t>5 108,2</w:t>
      </w:r>
      <w:r w:rsidR="00F44BEE" w:rsidRPr="008544EC">
        <w:t xml:space="preserve"> тысяч рублей;</w:t>
      </w:r>
    </w:p>
    <w:p w:rsidR="00F44BEE" w:rsidRPr="008544EC" w:rsidRDefault="00F44BEE" w:rsidP="00920D1A">
      <w:pPr>
        <w:ind w:firstLine="709"/>
        <w:jc w:val="both"/>
      </w:pPr>
      <w:r w:rsidRPr="008544EC">
        <w:t>на 2018 год в сумме 2 955,2 тысяч рублей;</w:t>
      </w:r>
    </w:p>
    <w:p w:rsidR="00F44BEE" w:rsidRPr="008544EC" w:rsidRDefault="00F44BEE" w:rsidP="00920D1A">
      <w:pPr>
        <w:ind w:firstLine="709"/>
        <w:jc w:val="both"/>
      </w:pPr>
      <w:r w:rsidRPr="008544EC">
        <w:t>на 2019 год в сумме 2</w:t>
      </w:r>
      <w:r w:rsidRPr="008544EC">
        <w:rPr>
          <w:lang w:val="en-US"/>
        </w:rPr>
        <w:t> </w:t>
      </w:r>
      <w:r w:rsidRPr="008544EC">
        <w:t>970,0 тысяч рублей.</w:t>
      </w:r>
      <w:r w:rsidR="008544EC">
        <w:t>»;</w:t>
      </w:r>
    </w:p>
    <w:p w:rsidR="00F44BEE" w:rsidRPr="008544EC" w:rsidRDefault="008906D6" w:rsidP="00920D1A">
      <w:pPr>
        <w:ind w:firstLine="709"/>
        <w:jc w:val="both"/>
      </w:pPr>
      <w:r>
        <w:t>3</w:t>
      </w:r>
      <w:r w:rsidR="00C51110">
        <w:t xml:space="preserve">.2. </w:t>
      </w:r>
      <w:r w:rsidR="008544EC">
        <w:t>«</w:t>
      </w:r>
      <w:r w:rsidR="00F44BEE" w:rsidRPr="008544EC">
        <w:t xml:space="preserve">6. Утвердить в составе расходов местного бюджета, установленного статьей 1 настоящего решения, объем межбюджетных трансфертов, 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 значения, на 2017 год в общей сумме </w:t>
      </w:r>
      <w:r w:rsidR="008544EC">
        <w:t>1 654,7</w:t>
      </w:r>
      <w:r w:rsidR="00F44BEE" w:rsidRPr="008544EC">
        <w:t xml:space="preserve"> тысяч</w:t>
      </w:r>
      <w:r w:rsidR="008544EC">
        <w:t>и</w:t>
      </w:r>
      <w:r w:rsidR="00F44BEE" w:rsidRPr="008544EC">
        <w:t xml:space="preserve"> рублей согласно приложению 15, на плановый период 2018 и 2019 годов в общих суммах 1 381,5 тысяча рублей и 1</w:t>
      </w:r>
      <w:r w:rsidR="00F44BEE" w:rsidRPr="008544EC">
        <w:rPr>
          <w:lang w:val="en-US"/>
        </w:rPr>
        <w:t> </w:t>
      </w:r>
      <w:r w:rsidR="00F44BEE" w:rsidRPr="008544EC">
        <w:t>381,5 тысяча рублей соответственно согласно приложению 16.</w:t>
      </w:r>
      <w:r w:rsidR="00C51110">
        <w:t>»</w:t>
      </w:r>
    </w:p>
    <w:p w:rsidR="00651386" w:rsidRPr="00C51110" w:rsidRDefault="00651386" w:rsidP="00920D1A">
      <w:pPr>
        <w:ind w:firstLine="709"/>
        <w:jc w:val="both"/>
        <w:rPr>
          <w:sz w:val="16"/>
          <w:szCs w:val="16"/>
        </w:rPr>
      </w:pPr>
    </w:p>
    <w:p w:rsidR="00F44BEE" w:rsidRPr="00C51110" w:rsidRDefault="008906D6" w:rsidP="00D67242">
      <w:pPr>
        <w:ind w:firstLine="640"/>
        <w:jc w:val="both"/>
        <w:rPr>
          <w:bCs/>
        </w:rPr>
      </w:pPr>
      <w:bookmarkStart w:id="3" w:name="_Toc164233621"/>
      <w:bookmarkStart w:id="4" w:name="_Toc164233669"/>
      <w:bookmarkEnd w:id="2"/>
      <w:r>
        <w:rPr>
          <w:bCs/>
        </w:rPr>
        <w:t>4</w:t>
      </w:r>
      <w:r w:rsidR="00C51110" w:rsidRPr="00C51110">
        <w:rPr>
          <w:bCs/>
        </w:rPr>
        <w:t>. Пункт 1,2 с</w:t>
      </w:r>
      <w:r w:rsidR="00F44BEE" w:rsidRPr="00C51110">
        <w:rPr>
          <w:bCs/>
        </w:rPr>
        <w:t>тать</w:t>
      </w:r>
      <w:r w:rsidR="00C51110" w:rsidRPr="00C51110">
        <w:rPr>
          <w:bCs/>
        </w:rPr>
        <w:t>и 6</w:t>
      </w:r>
      <w:r w:rsidR="00C51110" w:rsidRPr="00C51110">
        <w:t xml:space="preserve"> изложить в следующей редакции:</w:t>
      </w:r>
    </w:p>
    <w:p w:rsidR="00F44BEE" w:rsidRPr="008544EC" w:rsidRDefault="008906D6" w:rsidP="0011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1110">
        <w:rPr>
          <w:rFonts w:ascii="Times New Roman" w:hAnsi="Times New Roman" w:cs="Times New Roman"/>
          <w:sz w:val="24"/>
          <w:szCs w:val="24"/>
        </w:rPr>
        <w:t>.1. «</w:t>
      </w:r>
      <w:r w:rsidR="00F44BEE" w:rsidRPr="008544EC">
        <w:rPr>
          <w:rFonts w:ascii="Times New Roman" w:hAnsi="Times New Roman" w:cs="Times New Roman"/>
          <w:sz w:val="24"/>
          <w:szCs w:val="24"/>
        </w:rPr>
        <w:t xml:space="preserve">1. Установить верхний предел муниципального внутреннего долга МО «Красносельское сельское поселение» в течение 2017 года в сумме </w:t>
      </w:r>
      <w:r w:rsidR="00874F44" w:rsidRPr="008544EC">
        <w:rPr>
          <w:rFonts w:ascii="Times New Roman" w:hAnsi="Times New Roman" w:cs="Times New Roman"/>
          <w:sz w:val="24"/>
          <w:szCs w:val="24"/>
        </w:rPr>
        <w:t>2</w:t>
      </w:r>
      <w:r w:rsidR="00C51110">
        <w:rPr>
          <w:rFonts w:ascii="Times New Roman" w:hAnsi="Times New Roman" w:cs="Times New Roman"/>
          <w:sz w:val="24"/>
          <w:szCs w:val="24"/>
        </w:rPr>
        <w:t> 000,0</w:t>
      </w:r>
      <w:r w:rsidR="00874F44" w:rsidRPr="008544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4BEE" w:rsidRPr="008544EC">
        <w:rPr>
          <w:rFonts w:ascii="Times New Roman" w:hAnsi="Times New Roman" w:cs="Times New Roman"/>
          <w:sz w:val="24"/>
          <w:szCs w:val="24"/>
        </w:rPr>
        <w:t xml:space="preserve"> рублей, в </w:t>
      </w:r>
      <w:r w:rsidR="00F44BEE" w:rsidRPr="008544EC">
        <w:rPr>
          <w:rFonts w:ascii="Times New Roman" w:hAnsi="Times New Roman" w:cs="Times New Roman"/>
          <w:sz w:val="24"/>
          <w:szCs w:val="24"/>
        </w:rPr>
        <w:lastRenderedPageBreak/>
        <w:t xml:space="preserve">течение 2018 года в сумме </w:t>
      </w:r>
      <w:r w:rsidR="00C51110">
        <w:rPr>
          <w:rFonts w:ascii="Times New Roman" w:hAnsi="Times New Roman" w:cs="Times New Roman"/>
          <w:sz w:val="24"/>
          <w:szCs w:val="24"/>
        </w:rPr>
        <w:t>4 485,6</w:t>
      </w:r>
      <w:r w:rsidR="00F44BEE" w:rsidRPr="008544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74F44" w:rsidRPr="008544EC">
        <w:rPr>
          <w:rFonts w:ascii="Times New Roman" w:hAnsi="Times New Roman" w:cs="Times New Roman"/>
          <w:sz w:val="24"/>
          <w:szCs w:val="24"/>
        </w:rPr>
        <w:t>и</w:t>
      </w:r>
      <w:r w:rsidR="00F44BEE" w:rsidRPr="008544EC">
        <w:rPr>
          <w:rFonts w:ascii="Times New Roman" w:hAnsi="Times New Roman" w:cs="Times New Roman"/>
          <w:sz w:val="24"/>
          <w:szCs w:val="24"/>
        </w:rPr>
        <w:t xml:space="preserve"> рублей и в течение 2019 года в сумме 7</w:t>
      </w:r>
      <w:r w:rsidR="00F44BEE" w:rsidRPr="008544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44BEE" w:rsidRPr="008544EC">
        <w:rPr>
          <w:rFonts w:ascii="Times New Roman" w:hAnsi="Times New Roman" w:cs="Times New Roman"/>
          <w:sz w:val="24"/>
          <w:szCs w:val="24"/>
        </w:rPr>
        <w:t>052,4 тысячи рублей.</w:t>
      </w:r>
      <w:r w:rsidR="00C51110">
        <w:rPr>
          <w:rFonts w:ascii="Times New Roman" w:hAnsi="Times New Roman" w:cs="Times New Roman"/>
          <w:sz w:val="24"/>
          <w:szCs w:val="24"/>
        </w:rPr>
        <w:t>»;</w:t>
      </w:r>
    </w:p>
    <w:p w:rsidR="00F44BEE" w:rsidRPr="008544EC" w:rsidRDefault="008906D6" w:rsidP="006D797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1110">
        <w:rPr>
          <w:rFonts w:ascii="Times New Roman" w:hAnsi="Times New Roman"/>
          <w:sz w:val="24"/>
          <w:szCs w:val="24"/>
        </w:rPr>
        <w:t>.2. «</w:t>
      </w:r>
      <w:r w:rsidR="00F44BEE" w:rsidRPr="008544EC">
        <w:rPr>
          <w:rFonts w:ascii="Times New Roman" w:hAnsi="Times New Roman"/>
          <w:sz w:val="24"/>
          <w:szCs w:val="24"/>
        </w:rPr>
        <w:t>2. Установить верхний предел муниципального внутреннего долга МО «Красносельское сельское поселение» на 1 января 2019 года в сумме 2 485,6 тысяч рублей и на 1 января  2020 года в сумме 2 566,8 тысяч рублей.</w:t>
      </w:r>
      <w:r w:rsidR="00C51110">
        <w:rPr>
          <w:rFonts w:ascii="Times New Roman" w:hAnsi="Times New Roman"/>
          <w:sz w:val="24"/>
          <w:szCs w:val="24"/>
        </w:rPr>
        <w:t>».</w:t>
      </w:r>
    </w:p>
    <w:bookmarkEnd w:id="3"/>
    <w:bookmarkEnd w:id="4"/>
    <w:p w:rsidR="00F44BEE" w:rsidRPr="00C51110" w:rsidRDefault="00F44BEE" w:rsidP="002A6413">
      <w:pPr>
        <w:ind w:firstLine="709"/>
        <w:jc w:val="both"/>
        <w:rPr>
          <w:b/>
          <w:bCs/>
          <w:sz w:val="16"/>
          <w:szCs w:val="16"/>
        </w:rPr>
      </w:pPr>
    </w:p>
    <w:p w:rsidR="00C51110" w:rsidRDefault="008906D6" w:rsidP="00C51110">
      <w:pPr>
        <w:ind w:firstLine="708"/>
        <w:jc w:val="both"/>
      </w:pPr>
      <w:r>
        <w:t>5</w:t>
      </w:r>
      <w:r w:rsidR="00C51110" w:rsidRPr="00D11E62">
        <w:t>. Изложить в новой редакции:</w:t>
      </w:r>
    </w:p>
    <w:p w:rsidR="00C51110" w:rsidRPr="00D11E62" w:rsidRDefault="00C51110" w:rsidP="00F06AD2">
      <w:pPr>
        <w:ind w:firstLine="709"/>
        <w:jc w:val="both"/>
      </w:pPr>
      <w:r w:rsidRPr="00D11E62">
        <w:t>-приложение 1 «Источники внутреннего финансирования дефицита</w:t>
      </w:r>
      <w:r w:rsidR="00F06AD2">
        <w:t xml:space="preserve"> бюджета</w:t>
      </w:r>
      <w:r w:rsidRPr="00D11E62">
        <w:t xml:space="preserve"> муниципального образования «Красносельское сельское поселение» Выборгского райо</w:t>
      </w:r>
      <w:r w:rsidR="00F06AD2">
        <w:t>на Ленинградской области на 2017</w:t>
      </w:r>
      <w:r w:rsidRPr="00D11E62">
        <w:t xml:space="preserve"> год»;</w:t>
      </w:r>
    </w:p>
    <w:p w:rsidR="00C51110" w:rsidRPr="00D11E62" w:rsidRDefault="00C51110" w:rsidP="00F06AD2">
      <w:pPr>
        <w:ind w:firstLine="709"/>
        <w:jc w:val="both"/>
      </w:pPr>
      <w:r w:rsidRPr="00D11E62">
        <w:t>- приложение 3 «Прогнозируемые поступления доходов в бюджет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Default="00C51110" w:rsidP="00F06AD2">
      <w:pPr>
        <w:ind w:firstLine="709"/>
        <w:jc w:val="both"/>
      </w:pPr>
      <w:r w:rsidRPr="00D11E62">
        <w:t>- приложение 5 «Безвозмездные поступления в бюджет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F06AD2" w:rsidRPr="00D11E62" w:rsidRDefault="00F06AD2" w:rsidP="00F06AD2">
      <w:pPr>
        <w:ind w:firstLine="709"/>
        <w:jc w:val="both"/>
      </w:pPr>
      <w:r>
        <w:t xml:space="preserve">-приложение 7 «Перечень и коды главных администраторов бюджета </w:t>
      </w:r>
      <w:r w:rsidRPr="00D11E62">
        <w:t>муниципального образования «Красносельское сельское поселение» Выборгского района Ленинградской области</w:t>
      </w:r>
      <w:r>
        <w:t>»;</w:t>
      </w:r>
    </w:p>
    <w:p w:rsidR="00C51110" w:rsidRPr="00D11E62" w:rsidRDefault="00C51110" w:rsidP="00F06AD2">
      <w:pPr>
        <w:ind w:firstLine="709"/>
        <w:jc w:val="both"/>
      </w:pPr>
      <w:r w:rsidRPr="00D11E62">
        <w:t>- приложение 9 «Распределение бюджетных ассигнований по разделам и подразделам классификации расходов бюджета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Pr="00D11E62" w:rsidRDefault="00C51110" w:rsidP="00F06AD2">
      <w:pPr>
        <w:ind w:firstLine="709"/>
        <w:jc w:val="both"/>
      </w:pPr>
      <w:r w:rsidRPr="00D11E62">
        <w:t xml:space="preserve">-  приложение 11 «Распределение бюджетных ассигнований по целевым статьям (муниципальным программам МО «Красносельское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местного бюджета </w:t>
      </w:r>
      <w:r w:rsidRPr="00D11E62">
        <w:rPr>
          <w:bCs/>
        </w:rPr>
        <w:t>на 201</w:t>
      </w:r>
      <w:r w:rsidR="00F06AD2">
        <w:rPr>
          <w:bCs/>
        </w:rPr>
        <w:t>7</w:t>
      </w:r>
      <w:r w:rsidRPr="00D11E62">
        <w:rPr>
          <w:bCs/>
        </w:rPr>
        <w:t xml:space="preserve"> год</w:t>
      </w:r>
      <w:r w:rsidRPr="00D11E62">
        <w:t>»;</w:t>
      </w:r>
    </w:p>
    <w:p w:rsidR="00C51110" w:rsidRDefault="00C51110" w:rsidP="00F06AD2">
      <w:pPr>
        <w:ind w:firstLine="709"/>
        <w:jc w:val="both"/>
      </w:pPr>
      <w:r w:rsidRPr="00D11E62">
        <w:t>-  приложение 13 «Ведомственная структура расходов бюджета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F06AD2" w:rsidRPr="00D11E62" w:rsidRDefault="00F06AD2" w:rsidP="00F06AD2">
      <w:pPr>
        <w:ind w:firstLine="709"/>
        <w:jc w:val="both"/>
      </w:pPr>
      <w:r>
        <w:t xml:space="preserve">- приложение 15 «Межбюджетные трансферты бюджету муниципального образования «Выборгский район» Ленинградской области из бюджета </w:t>
      </w:r>
      <w:r w:rsidRPr="00D11E62">
        <w:t>муниципального образования «Красносельское сельское поселение» Выборгского района Ленинградской области</w:t>
      </w:r>
      <w:r>
        <w:t xml:space="preserve"> на осуществление части полномочий по решению вопросов местного значения в соответствии с заключенными соглашениями на 2017 год»;</w:t>
      </w:r>
    </w:p>
    <w:p w:rsidR="00C51110" w:rsidRPr="00F06AD2" w:rsidRDefault="00C51110" w:rsidP="00F06AD2">
      <w:pPr>
        <w:pStyle w:val="3"/>
        <w:ind w:firstLine="709"/>
        <w:rPr>
          <w:b w:val="0"/>
        </w:rPr>
      </w:pPr>
      <w:r w:rsidRPr="00F06AD2">
        <w:rPr>
          <w:b w:val="0"/>
        </w:rPr>
        <w:t>- приложение 17 «Программа муниципальных внутренних заимствований бюджета</w:t>
      </w:r>
    </w:p>
    <w:p w:rsidR="00C51110" w:rsidRPr="00F06AD2" w:rsidRDefault="00C51110" w:rsidP="00F06AD2">
      <w:pPr>
        <w:ind w:firstLine="709"/>
        <w:jc w:val="both"/>
      </w:pPr>
      <w:r w:rsidRPr="00F06AD2">
        <w:t>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F06AD2">
        <w:t xml:space="preserve"> год»;</w:t>
      </w:r>
    </w:p>
    <w:p w:rsidR="00C51110" w:rsidRPr="00F06AD2" w:rsidRDefault="00C51110" w:rsidP="00F06AD2">
      <w:pPr>
        <w:pStyle w:val="3"/>
        <w:ind w:firstLine="709"/>
        <w:rPr>
          <w:b w:val="0"/>
        </w:rPr>
      </w:pPr>
      <w:r w:rsidRPr="00F06AD2">
        <w:rPr>
          <w:b w:val="0"/>
        </w:rPr>
        <w:t>- приложение 18 «Программа муниципальных внутренних заимствований бюджета муниципального образования «Красносельское сельское поселение» Выборгского района Ленинградской области на 201</w:t>
      </w:r>
      <w:r w:rsidR="00F06AD2">
        <w:rPr>
          <w:b w:val="0"/>
        </w:rPr>
        <w:t>8</w:t>
      </w:r>
      <w:r w:rsidRPr="00F06AD2">
        <w:rPr>
          <w:b w:val="0"/>
        </w:rPr>
        <w:t xml:space="preserve"> -201</w:t>
      </w:r>
      <w:r w:rsidR="00F06AD2">
        <w:rPr>
          <w:b w:val="0"/>
        </w:rPr>
        <w:t>9</w:t>
      </w:r>
      <w:r w:rsidRPr="00F06AD2">
        <w:rPr>
          <w:b w:val="0"/>
        </w:rPr>
        <w:t xml:space="preserve"> годы»;</w:t>
      </w:r>
    </w:p>
    <w:p w:rsidR="00C51110" w:rsidRPr="00D11E62" w:rsidRDefault="00C51110" w:rsidP="00F06AD2">
      <w:pPr>
        <w:ind w:firstLine="709"/>
        <w:jc w:val="both"/>
      </w:pPr>
      <w:r w:rsidRPr="00D11E62">
        <w:t>-  приложение 19 «Адресная инвестиционная программа муниципального  образования 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год».</w:t>
      </w:r>
    </w:p>
    <w:p w:rsidR="00C51110" w:rsidRPr="008544EC" w:rsidRDefault="00C51110" w:rsidP="002A6413">
      <w:pPr>
        <w:ind w:firstLine="709"/>
        <w:jc w:val="both"/>
        <w:rPr>
          <w:b/>
          <w:bCs/>
        </w:rPr>
      </w:pPr>
    </w:p>
    <w:p w:rsidR="00F44BEE" w:rsidRDefault="008F5144" w:rsidP="002A6413">
      <w:pPr>
        <w:ind w:firstLine="709"/>
        <w:jc w:val="both"/>
      </w:pPr>
      <w:r>
        <w:t>6</w:t>
      </w:r>
      <w:r w:rsidR="00F44BEE" w:rsidRPr="008544EC">
        <w:t>. Решение опубликовать в газете «Выборг».</w:t>
      </w:r>
    </w:p>
    <w:p w:rsidR="008F5144" w:rsidRPr="008544EC" w:rsidRDefault="008F5144" w:rsidP="002A6413">
      <w:pPr>
        <w:ind w:firstLine="709"/>
        <w:jc w:val="both"/>
      </w:pPr>
      <w:r>
        <w:t>7. Контроль над исполнением решения возложить на постоянную комиссию по экономике, бюджету и контролю на</w:t>
      </w:r>
      <w:r w:rsidR="004C2459">
        <w:t>д</w:t>
      </w:r>
      <w:r>
        <w:t xml:space="preserve"> муниципальной собственностью.</w:t>
      </w:r>
    </w:p>
    <w:p w:rsidR="00A158D5" w:rsidRPr="008544EC" w:rsidRDefault="00A158D5" w:rsidP="00903D47">
      <w:pPr>
        <w:jc w:val="both"/>
      </w:pPr>
    </w:p>
    <w:p w:rsidR="00F44BEE" w:rsidRPr="008544EC" w:rsidRDefault="00F44BEE" w:rsidP="00AF1E29">
      <w:pPr>
        <w:ind w:firstLine="709"/>
        <w:jc w:val="both"/>
      </w:pPr>
    </w:p>
    <w:p w:rsidR="00F44BEE" w:rsidRDefault="00F44BEE" w:rsidP="00AF1E29">
      <w:pPr>
        <w:ind w:firstLine="709"/>
        <w:jc w:val="both"/>
      </w:pPr>
      <w:r w:rsidRPr="008544EC">
        <w:t>Глава муниципального образования                                 Г.С. Бабич</w:t>
      </w:r>
    </w:p>
    <w:p w:rsidR="00A158D5" w:rsidRDefault="00A158D5" w:rsidP="00AF1E29">
      <w:pPr>
        <w:ind w:firstLine="709"/>
        <w:jc w:val="both"/>
      </w:pPr>
    </w:p>
    <w:p w:rsidR="00A158D5" w:rsidRDefault="00A158D5" w:rsidP="00AF1E29">
      <w:pPr>
        <w:ind w:firstLine="709"/>
        <w:jc w:val="both"/>
      </w:pPr>
    </w:p>
    <w:p w:rsidR="00A158D5" w:rsidRPr="008544EC" w:rsidRDefault="00A158D5" w:rsidP="00AF1E29">
      <w:pPr>
        <w:ind w:firstLine="709"/>
        <w:jc w:val="both"/>
      </w:pPr>
    </w:p>
    <w:p w:rsidR="00903D47" w:rsidRDefault="00903D47" w:rsidP="00903D47">
      <w:pPr>
        <w:jc w:val="both"/>
        <w:rPr>
          <w:sz w:val="20"/>
          <w:szCs w:val="20"/>
        </w:rPr>
      </w:pPr>
    </w:p>
    <w:p w:rsidR="00903D47" w:rsidRDefault="00903D47" w:rsidP="00AF1E29">
      <w:pPr>
        <w:ind w:firstLine="709"/>
        <w:jc w:val="both"/>
        <w:rPr>
          <w:sz w:val="20"/>
          <w:szCs w:val="20"/>
        </w:rPr>
      </w:pPr>
    </w:p>
    <w:p w:rsidR="00903D47" w:rsidRDefault="00903D47" w:rsidP="00AF1E29">
      <w:pPr>
        <w:ind w:firstLine="709"/>
        <w:jc w:val="both"/>
        <w:rPr>
          <w:sz w:val="20"/>
          <w:szCs w:val="20"/>
        </w:rPr>
      </w:pPr>
    </w:p>
    <w:tbl>
      <w:tblPr>
        <w:tblW w:w="9440" w:type="dxa"/>
        <w:tblInd w:w="96" w:type="dxa"/>
        <w:tblLook w:val="04A0"/>
      </w:tblPr>
      <w:tblGrid>
        <w:gridCol w:w="2700"/>
        <w:gridCol w:w="5560"/>
        <w:gridCol w:w="1180"/>
      </w:tblGrid>
      <w:tr w:rsidR="00903D47" w:rsidRPr="00903D47" w:rsidTr="00903D4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Утверждено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 xml:space="preserve">                                                              решением совета депутатов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муниципального образования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 xml:space="preserve">"Красносельское сельское поселение" 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Выборгского района Ленинградской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от 08.12.2016 года № 88</w:t>
            </w:r>
          </w:p>
        </w:tc>
      </w:tr>
      <w:tr w:rsidR="00903D47" w:rsidRPr="00903D47" w:rsidTr="00903D47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 редакции решения от 25.05.2017 г. № 99</w:t>
            </w:r>
          </w:p>
        </w:tc>
      </w:tr>
      <w:tr w:rsidR="00903D47" w:rsidRPr="00903D47" w:rsidTr="00903D4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(приложение 1)</w:t>
            </w:r>
          </w:p>
        </w:tc>
      </w:tr>
      <w:tr w:rsidR="00903D47" w:rsidRPr="00903D47" w:rsidTr="00903D47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312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903D47" w:rsidRPr="00903D47" w:rsidTr="00903D47">
        <w:trPr>
          <w:trHeight w:val="34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муниципального образования "Красносельское сельское поселение"                                                                  </w:t>
            </w:r>
          </w:p>
        </w:tc>
      </w:tr>
      <w:tr w:rsidR="00903D47" w:rsidRPr="00903D47" w:rsidTr="00903D47">
        <w:trPr>
          <w:trHeight w:val="33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на 2017 год</w:t>
            </w:r>
          </w:p>
        </w:tc>
      </w:tr>
      <w:tr w:rsidR="00903D47" w:rsidRPr="00903D47" w:rsidTr="00903D47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(тысяч рублей)</w:t>
            </w:r>
          </w:p>
        </w:tc>
      </w:tr>
      <w:tr w:rsidR="00903D47" w:rsidRPr="00903D47" w:rsidTr="00903D47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Наименование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2017 год</w:t>
            </w:r>
          </w:p>
        </w:tc>
      </w:tr>
      <w:tr w:rsidR="00903D47" w:rsidRPr="00903D47" w:rsidTr="00903D47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01 05 00 00 00 0000 000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</w:rPr>
            </w:pPr>
            <w:r w:rsidRPr="00903D4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1 980,6   </w:t>
            </w:r>
          </w:p>
        </w:tc>
      </w:tr>
      <w:tr w:rsidR="00903D47" w:rsidRPr="00903D47" w:rsidTr="00903D47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</w:pPr>
            <w:r w:rsidRPr="00903D47">
              <w:t>01 05 02 00 00 0000 000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r w:rsidRPr="00903D47">
              <w:t>Изменение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1 980,6   </w:t>
            </w:r>
          </w:p>
        </w:tc>
      </w:tr>
      <w:tr w:rsidR="00903D47" w:rsidRPr="00903D47" w:rsidTr="00903D47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</w:pPr>
            <w:r w:rsidRPr="00903D47">
              <w:t>01 05 02 01 00 0000 000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r w:rsidRPr="00903D47">
              <w:t>Изменение прочих остатков  денежных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1 980,6   </w:t>
            </w:r>
          </w:p>
        </w:tc>
      </w:tr>
      <w:tr w:rsidR="00903D47" w:rsidRPr="00903D47" w:rsidTr="00903D47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</w:pPr>
            <w:r w:rsidRPr="00903D47">
              <w:t>01 05 02 01 10 0000 000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r w:rsidRPr="00903D47">
              <w:t>Изменение прочих остатков денежных средств бюджетов сельских 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 xml:space="preserve">1 980,6   </w:t>
            </w:r>
          </w:p>
        </w:tc>
      </w:tr>
      <w:tr w:rsidR="00903D47" w:rsidRPr="00903D47" w:rsidTr="00903D4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r w:rsidRPr="00903D47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</w:rPr>
            </w:pPr>
            <w:r w:rsidRPr="00903D47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1 980,6   </w:t>
            </w:r>
          </w:p>
        </w:tc>
      </w:tr>
    </w:tbl>
    <w:p w:rsidR="00903D47" w:rsidRDefault="00903D47" w:rsidP="00AF1E29">
      <w:pPr>
        <w:ind w:firstLine="709"/>
        <w:jc w:val="both"/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ind w:left="142" w:hanging="142"/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tbl>
      <w:tblPr>
        <w:tblW w:w="98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17"/>
        <w:gridCol w:w="6702"/>
        <w:gridCol w:w="1070"/>
      </w:tblGrid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>Утверждено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>муниципального образования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Красносельское сельское поселение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>Выборгского района Ленинградской области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>от 08.12.2016 года № 88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>в редакции решения от 25 мая 2017 г. № 99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(приложение 3)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Прогнозируемые поступления доходов в бюджет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муниципальное образование "Красносельское сельское поселение"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Выборгского района  Ленинградской области  на 2017 год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3D47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Сумма                      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25 377,9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24 020,7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1 01 00000 00 0000 000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3 255,0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1 01 02000 01 0000 110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3 255,0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1 03 00000 00 0000 000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2 940,5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1 03 02000 01 0000 110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2 940,5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1 06 00000 00 0000 000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НАЛОГИ НА ИМУЩЕСТВО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17 821,3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1 06 01000 00 0000 110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3 322,7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1 06 06000 00 0000 110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Земельный налог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14 498,6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1 08 00000 00 0000 000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ГОСУДАРСТВЕННАЯ ПОШЛИНА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3,9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1 08 04000 01 0000 110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3,9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1 357,2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1 11 00000 00 0000 000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18,0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1 11 05000 00 0000 120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</w:p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числе казенных)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18,0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1 11 09000 00 0000 120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903D47">
              <w:rPr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lastRenderedPageBreak/>
              <w:t xml:space="preserve">1 044,8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lastRenderedPageBreak/>
              <w:t>1 14 00000 00 0000 000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278,4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1 14 02000 00 0000 000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атономных учреждений, а также имущества государственных и муниципальных унитарных предприятий, в том счисле казенных)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278,4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1 16 00000 00 0000 000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6,0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1 16 51000 02 0000 140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6,0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1 17 00000 00 0000 000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ПРОЧИЕ НЕНАЛОГОВЫЕ ДОХОДЫ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10,0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1 17 05000 00 0000 180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D47">
              <w:rPr>
                <w:color w:val="000000"/>
              </w:rPr>
              <w:t>Прочие неналоговые доходы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47">
              <w:rPr>
                <w:color w:val="000000"/>
              </w:rPr>
              <w:t xml:space="preserve">10,0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19 771,8  </w:t>
            </w:r>
          </w:p>
        </w:tc>
      </w:tr>
      <w:tr w:rsidR="00903D47" w:rsidRPr="00903D47" w:rsidTr="00903D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47" w:rsidRPr="00903D47" w:rsidRDefault="00903D47" w:rsidP="00903D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03D47">
              <w:rPr>
                <w:b/>
                <w:bCs/>
                <w:color w:val="000000"/>
              </w:rPr>
              <w:t xml:space="preserve">45 149,7  </w:t>
            </w:r>
          </w:p>
        </w:tc>
      </w:tr>
    </w:tbl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tbl>
      <w:tblPr>
        <w:tblW w:w="9836" w:type="dxa"/>
        <w:tblInd w:w="96" w:type="dxa"/>
        <w:tblLook w:val="04A0"/>
      </w:tblPr>
      <w:tblGrid>
        <w:gridCol w:w="2900"/>
        <w:gridCol w:w="5476"/>
        <w:gridCol w:w="1460"/>
      </w:tblGrid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Утверждено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решением совета депутатов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 xml:space="preserve">муниципального образования 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"Красносельское сельское поселение"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Выборгского района Ленинградской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от 08.12.2016 г. № 88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</w:pP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 редакции решения от 25.05.2017 г. № 99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(приложение 5)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690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Безвозмездные поступления в бюджет муниципального образования "Красносельское сельское поселение" Выборгского района Ленинградской области на 2017 год</w:t>
            </w:r>
          </w:p>
        </w:tc>
      </w:tr>
      <w:tr w:rsidR="00903D47" w:rsidRPr="00903D47" w:rsidTr="00903D47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(тысяч рублей)</w:t>
            </w:r>
          </w:p>
        </w:tc>
      </w:tr>
      <w:tr w:rsidR="00903D47" w:rsidRPr="00903D47" w:rsidTr="00903D47">
        <w:trPr>
          <w:trHeight w:val="6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Сумма                   </w:t>
            </w:r>
          </w:p>
        </w:tc>
      </w:tr>
      <w:tr w:rsidR="00903D47" w:rsidRPr="00903D47" w:rsidTr="00903D47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19 771,8  </w:t>
            </w:r>
          </w:p>
        </w:tc>
      </w:tr>
      <w:tr w:rsidR="00903D47" w:rsidRPr="00903D47" w:rsidTr="00903D47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19 771,8  </w:t>
            </w:r>
          </w:p>
        </w:tc>
      </w:tr>
      <w:tr w:rsidR="00903D47" w:rsidRPr="00903D47" w:rsidTr="00903D4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2 02 10000 00 0000 151 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903D47" w:rsidRPr="00903D47" w:rsidTr="00903D47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2 02 15001 00 0000 151 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903D47" w:rsidRPr="00903D47" w:rsidTr="00903D4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2 02 15001 10 0000  151 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903D47" w:rsidRPr="00903D47" w:rsidTr="00903D47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областного фонда финансовой поддержки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7 294,2  </w:t>
            </w:r>
          </w:p>
        </w:tc>
      </w:tr>
      <w:tr w:rsidR="00903D47" w:rsidRPr="00903D47" w:rsidTr="00903D47">
        <w:trPr>
          <w:trHeight w:val="15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2 02 20216 00 0000 151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1 324,8  </w:t>
            </w:r>
          </w:p>
        </w:tc>
      </w:tr>
      <w:tr w:rsidR="00903D47" w:rsidRPr="00903D47" w:rsidTr="00903D47">
        <w:trPr>
          <w:trHeight w:val="15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2 02 20216 10 0000 151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1 324,8  </w:t>
            </w:r>
          </w:p>
        </w:tc>
      </w:tr>
      <w:tr w:rsidR="00903D47" w:rsidRPr="00903D47" w:rsidTr="00903D47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2 02 29999  00 0000 151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8 293,1  </w:t>
            </w:r>
          </w:p>
        </w:tc>
      </w:tr>
      <w:tr w:rsidR="00903D47" w:rsidRPr="00903D47" w:rsidTr="00903D4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2 02 29999  10 0000 151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8 293,1  </w:t>
            </w:r>
          </w:p>
        </w:tc>
      </w:tr>
      <w:tr w:rsidR="00903D47" w:rsidRPr="00903D47" w:rsidTr="00903D47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Субсидии на реализацию областного закона от 12 мая 2015 года № 42-ОЗ  "О содействии и развитию иных форм местного самоуправления на части территорий населенных пунктов Ленинградской области, являющихся административным и центрами </w:t>
            </w:r>
            <w:r w:rsidRPr="00903D47">
              <w:rPr>
                <w:sz w:val="22"/>
                <w:szCs w:val="22"/>
              </w:rPr>
              <w:lastRenderedPageBreak/>
              <w:t>поселений"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lastRenderedPageBreak/>
              <w:t xml:space="preserve">1 087,0  </w:t>
            </w:r>
          </w:p>
        </w:tc>
      </w:tr>
      <w:tr w:rsidR="00903D47" w:rsidRPr="00903D47" w:rsidTr="00903D47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1 191,1  </w:t>
            </w:r>
          </w:p>
        </w:tc>
      </w:tr>
      <w:tr w:rsidR="00903D47" w:rsidRPr="00903D47" w:rsidTr="00903D4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Субсидии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2 015,0  </w:t>
            </w:r>
          </w:p>
        </w:tc>
      </w:tr>
      <w:tr w:rsidR="00903D47" w:rsidRPr="00903D47" w:rsidTr="00903D4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Субсидии на капитальный ремонт объектов (Культура)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4 000,0  </w:t>
            </w:r>
          </w:p>
        </w:tc>
      </w:tr>
      <w:tr w:rsidR="00903D47" w:rsidRPr="00903D47" w:rsidTr="00903D4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234,7  </w:t>
            </w:r>
          </w:p>
        </w:tc>
      </w:tr>
      <w:tr w:rsidR="00903D47" w:rsidRPr="00903D47" w:rsidTr="00903D47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2 02 30024 00 0000 151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1,0  </w:t>
            </w:r>
          </w:p>
        </w:tc>
      </w:tr>
      <w:tr w:rsidR="00903D47" w:rsidRPr="00903D47" w:rsidTr="00903D47">
        <w:trPr>
          <w:trHeight w:val="8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2 02 30024 10 0000 151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1,0  </w:t>
            </w:r>
          </w:p>
        </w:tc>
      </w:tr>
      <w:tr w:rsidR="00903D47" w:rsidRPr="00903D47" w:rsidTr="00903D47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Субвенции бюджетам сельских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1,0  </w:t>
            </w:r>
          </w:p>
        </w:tc>
      </w:tr>
      <w:tr w:rsidR="00903D47" w:rsidRPr="00903D47" w:rsidTr="00903D47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233,7  </w:t>
            </w:r>
          </w:p>
        </w:tc>
      </w:tr>
      <w:tr w:rsidR="00903D47" w:rsidRPr="00903D47" w:rsidTr="00903D47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2 02 35118 10 0000 151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233,7  </w:t>
            </w:r>
          </w:p>
        </w:tc>
      </w:tr>
      <w:tr w:rsidR="00903D47" w:rsidRPr="00903D47" w:rsidTr="00903D4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2 625,0  </w:t>
            </w:r>
          </w:p>
        </w:tc>
      </w:tr>
      <w:tr w:rsidR="00903D47" w:rsidRPr="00903D47" w:rsidTr="00903D47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2 02 49999 00 0000 151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2 625,0  </w:t>
            </w:r>
          </w:p>
        </w:tc>
      </w:tr>
      <w:tr w:rsidR="00903D47" w:rsidRPr="00903D47" w:rsidTr="00903D4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</w:pPr>
            <w:r w:rsidRPr="00903D47">
              <w:t>2 02 49999 10 0000 151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r w:rsidRPr="00903D47"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2 625,0  </w:t>
            </w:r>
          </w:p>
        </w:tc>
      </w:tr>
      <w:tr w:rsidR="00903D47" w:rsidRPr="00903D47" w:rsidTr="00903D47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Прочие межбюджетные трансферты на расходы в соответсвии с областным законом от 10.03.2014 № 48-оз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1 625,0  </w:t>
            </w:r>
          </w:p>
        </w:tc>
      </w:tr>
      <w:tr w:rsidR="00903D47" w:rsidRPr="00903D47" w:rsidTr="00903D47">
        <w:trPr>
          <w:trHeight w:val="8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>Прочие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2"/>
                <w:szCs w:val="22"/>
              </w:rPr>
            </w:pPr>
            <w:r w:rsidRPr="00903D47">
              <w:rPr>
                <w:sz w:val="22"/>
                <w:szCs w:val="22"/>
              </w:rPr>
              <w:t xml:space="preserve">1 000,0  </w:t>
            </w:r>
          </w:p>
        </w:tc>
      </w:tr>
      <w:tr w:rsidR="00903D47" w:rsidRPr="00903D47" w:rsidTr="00903D47">
        <w:trPr>
          <w:trHeight w:val="312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2"/>
                <w:szCs w:val="22"/>
              </w:rPr>
            </w:pPr>
            <w:r w:rsidRPr="00903D47">
              <w:rPr>
                <w:b/>
                <w:bCs/>
                <w:sz w:val="22"/>
                <w:szCs w:val="22"/>
              </w:rPr>
              <w:t xml:space="preserve">19 771,8  </w:t>
            </w:r>
          </w:p>
        </w:tc>
      </w:tr>
    </w:tbl>
    <w:p w:rsidR="00903D47" w:rsidRDefault="00903D47" w:rsidP="00903D47">
      <w:pPr>
        <w:tabs>
          <w:tab w:val="left" w:pos="2196"/>
        </w:tabs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jc w:val="center"/>
      </w:pPr>
      <w:r>
        <w:lastRenderedPageBreak/>
        <w:t xml:space="preserve">         </w:t>
      </w:r>
    </w:p>
    <w:tbl>
      <w:tblPr>
        <w:tblW w:w="1227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50"/>
        <w:gridCol w:w="138"/>
        <w:gridCol w:w="264"/>
        <w:gridCol w:w="138"/>
        <w:gridCol w:w="678"/>
        <w:gridCol w:w="228"/>
        <w:gridCol w:w="402"/>
        <w:gridCol w:w="678"/>
      </w:tblGrid>
      <w:tr w:rsidR="00903D47" w:rsidRPr="002A0971" w:rsidTr="008C7DD0">
        <w:trPr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0971">
              <w:t xml:space="preserve">         </w:t>
            </w:r>
            <w:r w:rsidRPr="002A0971">
              <w:rPr>
                <w:color w:val="000000"/>
              </w:rPr>
              <w:t>УТВЕРЖДЕНО</w:t>
            </w:r>
          </w:p>
        </w:tc>
        <w:tc>
          <w:tcPr>
            <w:tcW w:w="121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3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0971">
              <w:rPr>
                <w:color w:val="000000"/>
              </w:rPr>
              <w:t>решением совета депутатов</w:t>
            </w: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0971">
              <w:rPr>
                <w:color w:val="000000"/>
              </w:rPr>
              <w:t>муниципального образования</w:t>
            </w: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0971">
              <w:rPr>
                <w:color w:val="000000"/>
              </w:rPr>
              <w:t>"Красносельское сельское поселение"</w:t>
            </w: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0971">
              <w:rPr>
                <w:color w:val="000000"/>
              </w:rPr>
              <w:t>Выборгского района Ленинградской области</w:t>
            </w: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2"/>
          <w:wAfter w:w="1080" w:type="dxa"/>
          <w:trHeight w:val="247"/>
        </w:trPr>
        <w:tc>
          <w:tcPr>
            <w:tcW w:w="9750" w:type="dxa"/>
          </w:tcPr>
          <w:p w:rsidR="00903D47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F158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0812.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</w:t>
              </w:r>
              <w:r w:rsidRPr="006F1584">
                <w:rPr>
                  <w:color w:val="000000"/>
                </w:rPr>
                <w:t xml:space="preserve"> г</w:t>
              </w:r>
            </w:smartTag>
            <w:r w:rsidRPr="006F1584">
              <w:rPr>
                <w:color w:val="000000"/>
              </w:rPr>
              <w:t>. №</w:t>
            </w:r>
            <w:r>
              <w:rPr>
                <w:color w:val="000000"/>
              </w:rPr>
              <w:t xml:space="preserve"> 88</w:t>
            </w:r>
          </w:p>
          <w:p w:rsidR="00903D47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03D47" w:rsidRPr="002A0971" w:rsidRDefault="00903D47" w:rsidP="008C7D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328F">
              <w:rPr>
                <w:color w:val="000000"/>
              </w:rPr>
              <w:t>в редакции решения от</w:t>
            </w:r>
            <w:r>
              <w:rPr>
                <w:color w:val="000000"/>
              </w:rPr>
              <w:t xml:space="preserve"> 25.05.</w:t>
            </w:r>
            <w:r w:rsidRPr="00A1328F">
              <w:rPr>
                <w:color w:val="000000"/>
              </w:rPr>
              <w:t xml:space="preserve">2017 г. № </w:t>
            </w:r>
            <w:r>
              <w:rPr>
                <w:color w:val="000000"/>
              </w:rPr>
              <w:t>99</w:t>
            </w:r>
            <w:r w:rsidRPr="006F1584">
              <w:rPr>
                <w:color w:val="000000"/>
              </w:rPr>
              <w:t xml:space="preserve"> </w:t>
            </w: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08" w:type="dxa"/>
            <w:gridSpan w:val="4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  <w:tr w:rsidR="00903D47" w:rsidRPr="002A0971" w:rsidTr="008C7DD0">
        <w:trPr>
          <w:gridAfter w:val="1"/>
          <w:wAfter w:w="678" w:type="dxa"/>
          <w:trHeight w:val="247"/>
        </w:trPr>
        <w:tc>
          <w:tcPr>
            <w:tcW w:w="10152" w:type="dxa"/>
            <w:gridSpan w:val="3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8" w:type="dxa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  <w:tc>
          <w:tcPr>
            <w:tcW w:w="1308" w:type="dxa"/>
            <w:gridSpan w:val="3"/>
          </w:tcPr>
          <w:p w:rsidR="00903D47" w:rsidRPr="002A0971" w:rsidRDefault="00903D47" w:rsidP="008C7DD0">
            <w:pPr>
              <w:autoSpaceDE w:val="0"/>
              <w:autoSpaceDN w:val="0"/>
              <w:adjustRightInd w:val="0"/>
              <w:ind w:left="4678"/>
              <w:jc w:val="right"/>
              <w:rPr>
                <w:color w:val="000000"/>
              </w:rPr>
            </w:pPr>
          </w:p>
        </w:tc>
      </w:tr>
    </w:tbl>
    <w:p w:rsidR="00903D47" w:rsidRDefault="00903D47" w:rsidP="00903D47">
      <w:pPr>
        <w:jc w:val="both"/>
      </w:pPr>
      <w:r w:rsidRPr="002A0971">
        <w:t xml:space="preserve">                                                          </w:t>
      </w:r>
      <w:r>
        <w:t xml:space="preserve">                                                                     </w:t>
      </w:r>
      <w:r w:rsidRPr="002A0971">
        <w:t xml:space="preserve">(приложение </w:t>
      </w:r>
      <w:r>
        <w:t>7</w:t>
      </w:r>
      <w:r w:rsidRPr="002A0971">
        <w:t xml:space="preserve">) </w:t>
      </w:r>
      <w:r>
        <w:t xml:space="preserve">                          </w:t>
      </w:r>
      <w:r w:rsidRPr="002A0971">
        <w:t xml:space="preserve">                                    </w:t>
      </w:r>
      <w:r>
        <w:t xml:space="preserve"> </w:t>
      </w:r>
    </w:p>
    <w:p w:rsidR="00903D47" w:rsidRPr="002A0971" w:rsidRDefault="00903D47" w:rsidP="00903D47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903D47" w:rsidRDefault="00903D47" w:rsidP="00903D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3D47" w:rsidRPr="00B1795E" w:rsidRDefault="00903D47" w:rsidP="00903D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3D47" w:rsidRDefault="00903D47" w:rsidP="00903D47">
      <w:pPr>
        <w:jc w:val="center"/>
        <w:rPr>
          <w:b/>
          <w:bCs/>
        </w:rPr>
      </w:pPr>
      <w:r>
        <w:rPr>
          <w:b/>
          <w:bCs/>
        </w:rPr>
        <w:t>ПЕРЕЧЕНЬ И КОДЫ</w:t>
      </w:r>
    </w:p>
    <w:p w:rsidR="00903D47" w:rsidRPr="00261D52" w:rsidRDefault="00903D47" w:rsidP="00903D47">
      <w:pPr>
        <w:jc w:val="center"/>
        <w:rPr>
          <w:b/>
          <w:bCs/>
        </w:rPr>
      </w:pPr>
      <w:r>
        <w:rPr>
          <w:b/>
          <w:bCs/>
        </w:rPr>
        <w:t>главных а</w:t>
      </w:r>
      <w:r w:rsidRPr="00261D52">
        <w:rPr>
          <w:b/>
          <w:bCs/>
        </w:rPr>
        <w:t>дминистратор</w:t>
      </w:r>
      <w:r>
        <w:rPr>
          <w:b/>
          <w:bCs/>
        </w:rPr>
        <w:t>ов</w:t>
      </w:r>
      <w:r w:rsidRPr="00261D52">
        <w:rPr>
          <w:b/>
          <w:bCs/>
        </w:rPr>
        <w:t xml:space="preserve"> доходов</w:t>
      </w:r>
      <w:r>
        <w:rPr>
          <w:b/>
          <w:bCs/>
        </w:rPr>
        <w:t xml:space="preserve"> </w:t>
      </w:r>
      <w:r w:rsidRPr="00261D52">
        <w:rPr>
          <w:b/>
          <w:bCs/>
        </w:rPr>
        <w:t>бюджет</w:t>
      </w:r>
      <w:r>
        <w:rPr>
          <w:b/>
          <w:bCs/>
        </w:rPr>
        <w:t>а муниципального образования «Красносельское сельское поселение» Выборгского района Ленинградской области</w:t>
      </w:r>
    </w:p>
    <w:p w:rsidR="00903D47" w:rsidRDefault="00903D47" w:rsidP="00903D47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718"/>
        <w:gridCol w:w="5433"/>
      </w:tblGrid>
      <w:tr w:rsidR="00903D47" w:rsidRPr="002A0971" w:rsidTr="008C7DD0">
        <w:trPr>
          <w:trHeight w:val="304"/>
        </w:trPr>
        <w:tc>
          <w:tcPr>
            <w:tcW w:w="4314" w:type="dxa"/>
            <w:gridSpan w:val="2"/>
          </w:tcPr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  <w:r w:rsidRPr="002A097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33" w:type="dxa"/>
            <w:vMerge w:val="restart"/>
          </w:tcPr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  <w:r w:rsidRPr="002A0971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903D47" w:rsidRPr="002A0971" w:rsidTr="008C7DD0">
        <w:tc>
          <w:tcPr>
            <w:tcW w:w="1596" w:type="dxa"/>
          </w:tcPr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  <w:r w:rsidRPr="002A0971">
              <w:rPr>
                <w:sz w:val="20"/>
                <w:szCs w:val="20"/>
              </w:rPr>
              <w:t>главного администратора доходов местного бюджета</w:t>
            </w:r>
          </w:p>
        </w:tc>
        <w:tc>
          <w:tcPr>
            <w:tcW w:w="2718" w:type="dxa"/>
          </w:tcPr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2A0971" w:rsidRDefault="00903D47" w:rsidP="008C7DD0">
            <w:pPr>
              <w:jc w:val="center"/>
              <w:rPr>
                <w:sz w:val="20"/>
                <w:szCs w:val="20"/>
              </w:rPr>
            </w:pPr>
            <w:r w:rsidRPr="002A0971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433" w:type="dxa"/>
            <w:vMerge/>
            <w:vAlign w:val="center"/>
          </w:tcPr>
          <w:p w:rsidR="00903D47" w:rsidRPr="002A0971" w:rsidRDefault="00903D47" w:rsidP="008C7DD0">
            <w:pPr>
              <w:rPr>
                <w:sz w:val="20"/>
                <w:szCs w:val="20"/>
              </w:rPr>
            </w:pP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  <w:rPr>
                <w:b/>
                <w:bCs/>
              </w:rPr>
            </w:pPr>
            <w:r w:rsidRPr="00CF2D77">
              <w:rPr>
                <w:b/>
                <w:bCs/>
              </w:rPr>
              <w:t>902</w:t>
            </w:r>
          </w:p>
        </w:tc>
        <w:tc>
          <w:tcPr>
            <w:tcW w:w="2718" w:type="dxa"/>
          </w:tcPr>
          <w:p w:rsidR="00903D47" w:rsidRPr="00CF2D77" w:rsidRDefault="00903D47" w:rsidP="008C7DD0">
            <w:pPr>
              <w:jc w:val="center"/>
            </w:pP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  <w:rPr>
                <w:b/>
                <w:bCs/>
              </w:rPr>
            </w:pPr>
            <w:r w:rsidRPr="00CF2D77">
              <w:rPr>
                <w:b/>
                <w:bCs/>
              </w:rPr>
              <w:t>комитет по упра</w:t>
            </w:r>
            <w:r>
              <w:rPr>
                <w:b/>
                <w:bCs/>
              </w:rPr>
              <w:t xml:space="preserve">влению муниципальным имуществом и </w:t>
            </w:r>
            <w:r w:rsidRPr="00CF2D77">
              <w:rPr>
                <w:b/>
                <w:bCs/>
              </w:rPr>
              <w:t>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902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1 11 05025 10 0000 120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>
              <w:t>902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>
              <w:t>1 11 05075 10 0000 120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89005D">
              <w:t xml:space="preserve">Доходы от сдачи в аренду имущества, составляющего казну </w:t>
            </w:r>
            <w:r>
              <w:t xml:space="preserve">сельских </w:t>
            </w:r>
            <w:r w:rsidRPr="0089005D">
              <w:t>поселений (за исключением земельных участков)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902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1 14 02053 10 0000 4</w:t>
            </w:r>
            <w:r>
              <w:t>1</w:t>
            </w:r>
            <w:r w:rsidRPr="00CF2D77">
              <w:t>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CF2D77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t>основных средств</w:t>
            </w:r>
            <w:r w:rsidRPr="00CF2D77">
              <w:t xml:space="preserve"> по указанному имуществу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902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1 14 06025 10 0000 430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>Доходы от продажи земельных участков, находящихся в собственности</w:t>
            </w:r>
            <w:r>
              <w:t xml:space="preserve"> сельских </w:t>
            </w:r>
            <w:r w:rsidRPr="00CF2D77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>
              <w:t>902</w:t>
            </w:r>
          </w:p>
        </w:tc>
        <w:tc>
          <w:tcPr>
            <w:tcW w:w="2718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1 17 01050 10 0000 180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Невыясненные поступления, зачисляемые в бюджеты </w:t>
            </w:r>
            <w:r>
              <w:t>сельских</w:t>
            </w:r>
            <w:r w:rsidRPr="00CF2D77">
              <w:t xml:space="preserve">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Default="00903D47" w:rsidP="008C7DD0">
            <w:pPr>
              <w:jc w:val="center"/>
            </w:pPr>
            <w:r>
              <w:t>902</w:t>
            </w:r>
          </w:p>
        </w:tc>
        <w:tc>
          <w:tcPr>
            <w:tcW w:w="2718" w:type="dxa"/>
            <w:vAlign w:val="center"/>
          </w:tcPr>
          <w:p w:rsidR="00903D47" w:rsidRPr="0096731C" w:rsidRDefault="00903D47" w:rsidP="008C7DD0">
            <w:pPr>
              <w:jc w:val="center"/>
            </w:pPr>
            <w:r>
              <w:t>1 17 05050 10 0000 180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>
              <w:t>1 17 05050 13</w:t>
            </w:r>
            <w:r w:rsidRPr="0096731C">
              <w:t xml:space="preserve"> 0000 180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  <w:rPr>
                <w:b/>
                <w:bCs/>
              </w:rPr>
            </w:pPr>
            <w:r w:rsidRPr="00CF2D77">
              <w:rPr>
                <w:b/>
                <w:bCs/>
              </w:rPr>
              <w:t>933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  <w:rPr>
                <w:b/>
                <w:bCs/>
              </w:rPr>
            </w:pPr>
            <w:r w:rsidRPr="00CF2D77">
              <w:rPr>
                <w:b/>
                <w:bCs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933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 xml:space="preserve">1 08 04020 01 </w:t>
            </w:r>
            <w:r>
              <w:t>0</w:t>
            </w:r>
            <w:r w:rsidRPr="00CF2D77">
              <w:t>000 110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933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1 11 09045 10 0000 120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 w:rsidRPr="00CF2D77"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933</w:t>
            </w:r>
          </w:p>
        </w:tc>
        <w:tc>
          <w:tcPr>
            <w:tcW w:w="2718" w:type="dxa"/>
            <w:vAlign w:val="center"/>
          </w:tcPr>
          <w:p w:rsidR="00903D47" w:rsidRPr="00CF2D77" w:rsidRDefault="00903D47" w:rsidP="008C7DD0">
            <w:pPr>
              <w:jc w:val="center"/>
            </w:pPr>
            <w:r w:rsidRPr="00CF2D77">
              <w:t>1 13 02995 10 0000 130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Прочие доходы от компенсации затрат бюджетов </w:t>
            </w:r>
            <w:r>
              <w:t>сельских</w:t>
            </w:r>
            <w:r w:rsidRPr="00CF2D77">
              <w:t xml:space="preserve">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826C94" w:rsidRDefault="00903D47" w:rsidP="008C7DD0">
            <w:pPr>
              <w:jc w:val="center"/>
            </w:pPr>
            <w:r w:rsidRPr="00826C94">
              <w:t>933</w:t>
            </w:r>
          </w:p>
        </w:tc>
        <w:tc>
          <w:tcPr>
            <w:tcW w:w="2718" w:type="dxa"/>
            <w:vAlign w:val="center"/>
          </w:tcPr>
          <w:p w:rsidR="00903D47" w:rsidRPr="00826C94" w:rsidRDefault="00903D47" w:rsidP="008C7DD0">
            <w:pPr>
              <w:jc w:val="center"/>
            </w:pPr>
            <w:r w:rsidRPr="00826C94">
              <w:t>1 16 33050 10 0000 140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826C9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0C1860" w:rsidRDefault="00903D47" w:rsidP="008C7DD0">
            <w:pPr>
              <w:jc w:val="center"/>
            </w:pPr>
            <w:r w:rsidRPr="000C1860">
              <w:t>933</w:t>
            </w:r>
          </w:p>
        </w:tc>
        <w:tc>
          <w:tcPr>
            <w:tcW w:w="2718" w:type="dxa"/>
            <w:vAlign w:val="center"/>
          </w:tcPr>
          <w:p w:rsidR="00903D47" w:rsidRPr="000C1860" w:rsidRDefault="00903D47" w:rsidP="008C7DD0">
            <w:pPr>
              <w:jc w:val="center"/>
            </w:pPr>
            <w:r w:rsidRPr="000C1860">
              <w:t>1 16 51040 02 0000 140</w:t>
            </w:r>
          </w:p>
        </w:tc>
        <w:tc>
          <w:tcPr>
            <w:tcW w:w="5433" w:type="dxa"/>
          </w:tcPr>
          <w:p w:rsidR="00903D47" w:rsidRPr="000C1860" w:rsidRDefault="00903D47" w:rsidP="008C7DD0">
            <w:pPr>
              <w:jc w:val="both"/>
            </w:pPr>
            <w:r w:rsidRPr="000C1860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933</w:t>
            </w:r>
          </w:p>
        </w:tc>
        <w:tc>
          <w:tcPr>
            <w:tcW w:w="2718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1 16 90050 10 0000 140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Прочие поступления от денежных  взысканий (штрафов) и иных сумм  в возмещение ущерба, зачисляемые  в бюджеты </w:t>
            </w:r>
            <w:r>
              <w:t>сельских</w:t>
            </w:r>
            <w:r w:rsidRPr="00CF2D77">
              <w:t xml:space="preserve">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933</w:t>
            </w:r>
          </w:p>
        </w:tc>
        <w:tc>
          <w:tcPr>
            <w:tcW w:w="2718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1 17 01050 10 0000 180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Невыясненные поступления, зачисляемые в бюджеты </w:t>
            </w:r>
            <w:r>
              <w:t>сельских</w:t>
            </w:r>
            <w:r w:rsidRPr="00CF2D77">
              <w:t xml:space="preserve"> поселений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933</w:t>
            </w:r>
          </w:p>
        </w:tc>
        <w:tc>
          <w:tcPr>
            <w:tcW w:w="2718" w:type="dxa"/>
            <w:vAlign w:val="center"/>
          </w:tcPr>
          <w:p w:rsidR="00903D47" w:rsidRPr="0096731C" w:rsidRDefault="00903D47" w:rsidP="008C7DD0">
            <w:pPr>
              <w:jc w:val="center"/>
            </w:pPr>
            <w:r w:rsidRPr="0096731C">
              <w:t>1 17 05050 10 0000 180</w:t>
            </w:r>
          </w:p>
        </w:tc>
        <w:tc>
          <w:tcPr>
            <w:tcW w:w="5433" w:type="dxa"/>
          </w:tcPr>
          <w:p w:rsidR="00903D47" w:rsidRPr="00CF2D77" w:rsidRDefault="00903D47" w:rsidP="008C7DD0">
            <w:pPr>
              <w:jc w:val="both"/>
            </w:pPr>
            <w:r w:rsidRPr="00CF2D77">
              <w:t xml:space="preserve">Прочие неналоговые доходы бюджетов </w:t>
            </w:r>
            <w:r>
              <w:t>сельских</w:t>
            </w:r>
            <w:r w:rsidRPr="00CF2D77">
              <w:t xml:space="preserve"> поселений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2 02 15001 10 0000 151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Дотации бюджетам сельских поселений на выравнивание бюджетной обеспеченности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2 02 20077 10 0000 151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2 02 20216 10 0000 151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tabs>
                <w:tab w:val="num" w:pos="0"/>
              </w:tabs>
              <w:jc w:val="both"/>
            </w:pPr>
            <w:r w:rsidRPr="00F7565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2 02 29999 10 0000 151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Прочие субсидии бюджетам сельских поселений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2 02 35118 10 0000 151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2 02 30024 10 0000 151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 xml:space="preserve">Субвенции бюджетам сельских поселений на </w:t>
            </w:r>
            <w:r w:rsidRPr="00F75657">
              <w:lastRenderedPageBreak/>
              <w:t>выполнение  передаваемых полномочий  субъектов Российской Федерации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lastRenderedPageBreak/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2 02 45160 10 0000 151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Межбюджетные трансферты, передаваемые сельских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2 02 49999 10 0000 151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Прочие межбюджетные трансферты, передаваемые бюджетам сельских поселений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2 07 05030 10 0000 180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F75657">
              <w:t>поселений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2 08 05000 10 0000 180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суммы.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2 18 05010 10 0000 151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3D47" w:rsidRPr="00F75657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2 18 05010 10 0000 180</w:t>
            </w:r>
          </w:p>
        </w:tc>
        <w:tc>
          <w:tcPr>
            <w:tcW w:w="5433" w:type="dxa"/>
          </w:tcPr>
          <w:p w:rsidR="00903D47" w:rsidRPr="00F75657" w:rsidRDefault="00903D47" w:rsidP="008C7DD0">
            <w:pPr>
              <w:jc w:val="both"/>
            </w:pPr>
            <w:r w:rsidRPr="00F75657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03D47" w:rsidRPr="006D24FC" w:rsidTr="008C7DD0">
        <w:tc>
          <w:tcPr>
            <w:tcW w:w="1596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933</w:t>
            </w:r>
          </w:p>
        </w:tc>
        <w:tc>
          <w:tcPr>
            <w:tcW w:w="2718" w:type="dxa"/>
            <w:vAlign w:val="center"/>
          </w:tcPr>
          <w:p w:rsidR="00903D47" w:rsidRPr="00F75657" w:rsidRDefault="00903D47" w:rsidP="008C7DD0">
            <w:pPr>
              <w:jc w:val="center"/>
            </w:pPr>
            <w:r w:rsidRPr="00F75657">
              <w:t>2 19 05000 10 0000 151</w:t>
            </w:r>
          </w:p>
        </w:tc>
        <w:tc>
          <w:tcPr>
            <w:tcW w:w="5433" w:type="dxa"/>
          </w:tcPr>
          <w:p w:rsidR="00903D47" w:rsidRPr="00A77DA1" w:rsidRDefault="00903D47" w:rsidP="008C7DD0">
            <w:pPr>
              <w:jc w:val="both"/>
            </w:pPr>
            <w:r w:rsidRPr="00F7565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3D47" w:rsidRDefault="00903D47" w:rsidP="00903D47"/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tbl>
      <w:tblPr>
        <w:tblW w:w="9822" w:type="dxa"/>
        <w:tblInd w:w="96" w:type="dxa"/>
        <w:tblLook w:val="04A0"/>
      </w:tblPr>
      <w:tblGrid>
        <w:gridCol w:w="7242"/>
        <w:gridCol w:w="689"/>
        <w:gridCol w:w="583"/>
        <w:gridCol w:w="1308"/>
      </w:tblGrid>
      <w:tr w:rsidR="00903D47" w:rsidRPr="00903D47" w:rsidTr="00903D47">
        <w:trPr>
          <w:trHeight w:val="312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Утверждено</w:t>
            </w: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решением совета депутатов</w:t>
            </w: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муниципального образования</w:t>
            </w: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"Красносельское сельское поселение"</w:t>
            </w: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Выборгского района Ленинградской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от 08.12.2016 г. № 88</w:t>
            </w:r>
          </w:p>
        </w:tc>
      </w:tr>
      <w:tr w:rsidR="00903D47" w:rsidRPr="00903D47" w:rsidTr="00903D47">
        <w:trPr>
          <w:trHeight w:val="312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312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 редакции решения от 25.05.2017 г. № 99</w:t>
            </w:r>
          </w:p>
        </w:tc>
      </w:tr>
      <w:tr w:rsidR="00903D47" w:rsidRPr="00903D47" w:rsidTr="00903D47">
        <w:trPr>
          <w:trHeight w:val="312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(приложение 9)</w:t>
            </w:r>
          </w:p>
        </w:tc>
      </w:tr>
      <w:tr w:rsidR="00903D47" w:rsidRPr="00903D47" w:rsidTr="00903D47">
        <w:trPr>
          <w:trHeight w:val="68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660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Распределение  бюджетных ассигнований по разделам и подразделам классификации расходов бюджета муниципального образования "Красносельское сельское поселение"</w:t>
            </w:r>
          </w:p>
        </w:tc>
      </w:tr>
      <w:tr w:rsidR="00903D47" w:rsidRPr="00903D47" w:rsidTr="00903D47">
        <w:trPr>
          <w:trHeight w:val="345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Выборгского района  Ленинградской области на 2017 год</w:t>
            </w:r>
          </w:p>
        </w:tc>
      </w:tr>
      <w:tr w:rsidR="00903D47" w:rsidRPr="00903D47" w:rsidTr="00903D47">
        <w:trPr>
          <w:trHeight w:val="168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(тысяч рублей)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Сумма </w:t>
            </w:r>
          </w:p>
        </w:tc>
      </w:tr>
      <w:tr w:rsidR="00903D47" w:rsidRPr="00903D47" w:rsidTr="00903D47">
        <w:trPr>
          <w:trHeight w:val="230"/>
        </w:trPr>
        <w:tc>
          <w:tcPr>
            <w:tcW w:w="7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230"/>
        </w:trPr>
        <w:tc>
          <w:tcPr>
            <w:tcW w:w="7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33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9 097,8  </w:t>
            </w:r>
          </w:p>
        </w:tc>
      </w:tr>
      <w:tr w:rsidR="00903D47" w:rsidRPr="00903D47" w:rsidTr="00903D47">
        <w:trPr>
          <w:trHeight w:val="51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54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75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5 637,3  </w:t>
            </w:r>
          </w:p>
        </w:tc>
      </w:tr>
      <w:tr w:rsidR="00903D47" w:rsidRPr="00903D47" w:rsidTr="00903D47">
        <w:trPr>
          <w:trHeight w:val="49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82,2  </w:t>
            </w:r>
          </w:p>
        </w:tc>
      </w:tr>
      <w:tr w:rsidR="00903D47" w:rsidRPr="00903D47" w:rsidTr="00903D47">
        <w:trPr>
          <w:trHeight w:val="27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1 897,4  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57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321,6  </w:t>
            </w:r>
          </w:p>
        </w:tc>
      </w:tr>
      <w:tr w:rsidR="00903D47" w:rsidRPr="00903D47" w:rsidTr="00903D47">
        <w:trPr>
          <w:trHeight w:val="49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250,3  </w:t>
            </w:r>
          </w:p>
        </w:tc>
      </w:tr>
      <w:tr w:rsidR="00903D47" w:rsidRPr="00903D47" w:rsidTr="00903D47">
        <w:trPr>
          <w:trHeight w:val="54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деятельсноти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1,0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5 118,2  </w:t>
            </w:r>
          </w:p>
        </w:tc>
      </w:tr>
      <w:tr w:rsidR="00903D47" w:rsidRPr="00903D47" w:rsidTr="00903D47">
        <w:trPr>
          <w:trHeight w:val="27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5 108,2  </w:t>
            </w:r>
          </w:p>
        </w:tc>
      </w:tr>
      <w:tr w:rsidR="00903D47" w:rsidRPr="00903D47" w:rsidTr="00903D47">
        <w:trPr>
          <w:trHeight w:val="27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31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9 506,4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1 927,6  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3 800,4  </w:t>
            </w:r>
          </w:p>
        </w:tc>
      </w:tr>
      <w:tr w:rsidR="00903D47" w:rsidRPr="00903D47" w:rsidTr="00903D47">
        <w:trPr>
          <w:trHeight w:val="24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3 778,4  </w:t>
            </w:r>
          </w:p>
        </w:tc>
      </w:tr>
      <w:tr w:rsidR="00903D47" w:rsidRPr="00903D47" w:rsidTr="00903D47">
        <w:trPr>
          <w:trHeight w:val="31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20 746,6  </w:t>
            </w:r>
          </w:p>
        </w:tc>
      </w:tr>
      <w:tr w:rsidR="00903D47" w:rsidRPr="00903D47" w:rsidTr="00903D47">
        <w:trPr>
          <w:trHeight w:val="28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20 746,6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55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24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30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4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312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47 130,3  </w:t>
            </w:r>
          </w:p>
        </w:tc>
      </w:tr>
    </w:tbl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P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tbl>
      <w:tblPr>
        <w:tblW w:w="9839" w:type="dxa"/>
        <w:tblInd w:w="96" w:type="dxa"/>
        <w:tblLook w:val="04A0"/>
      </w:tblPr>
      <w:tblGrid>
        <w:gridCol w:w="4690"/>
        <w:gridCol w:w="1540"/>
        <w:gridCol w:w="870"/>
        <w:gridCol w:w="850"/>
        <w:gridCol w:w="709"/>
        <w:gridCol w:w="1180"/>
      </w:tblGrid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Утверждено</w:t>
            </w: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решением совета депутатов</w:t>
            </w: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муниципального образования</w:t>
            </w: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"Красносельское сельское поселение</w:t>
            </w: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Выборгского района Ленинградская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от 08 декабря 2016 г. № 88</w:t>
            </w:r>
          </w:p>
        </w:tc>
      </w:tr>
      <w:tr w:rsidR="00903D47" w:rsidRPr="00903D47" w:rsidTr="00903D47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 редакции решения от 25.05.2017 г. № 99</w:t>
            </w:r>
          </w:p>
        </w:tc>
      </w:tr>
      <w:tr w:rsidR="00903D47" w:rsidRPr="00903D47" w:rsidTr="00903D47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(приложение 11)</w:t>
            </w:r>
          </w:p>
        </w:tc>
      </w:tr>
      <w:tr w:rsidR="00903D47" w:rsidRPr="00903D47" w:rsidTr="00903D47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312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Распределение </w:t>
            </w:r>
          </w:p>
        </w:tc>
      </w:tr>
      <w:tr w:rsidR="00903D47" w:rsidRPr="00903D47" w:rsidTr="00903D47">
        <w:trPr>
          <w:trHeight w:val="270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 xml:space="preserve"> бюджетных ассигнований   целевым статьям,</w:t>
            </w:r>
          </w:p>
        </w:tc>
      </w:tr>
      <w:tr w:rsidR="00903D47" w:rsidRPr="00903D47" w:rsidTr="00903D47">
        <w:trPr>
          <w:trHeight w:val="1065"/>
        </w:trPr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(муниципальным  программам и непрограммным направлениям деятельности) группам и подгруппам видов расходов классификации расходов  бюджетов, по разделам и подразделам классификации расходов бюджетов  муниципального образования "Красносельское сельское поселение" Выборгского района Ленинградской области на 2017 год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   (тысяч рублей)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4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4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"Общество и власть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731,0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731,0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731,0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731,0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731,0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Обслуживание  и сопровождение сайтов и блогов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320,6</w:t>
            </w:r>
          </w:p>
        </w:tc>
      </w:tr>
      <w:tr w:rsidR="00903D47" w:rsidRPr="00903D47" w:rsidTr="00903D47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02 0 02 20340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70,3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250,3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02 0 03 20360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30,0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903D47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02 0 03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02 0 03 80000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Строительство пожарного водоёма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5 108,2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Основное мероприятие "Развитие автомобильных дорог"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5 108,2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1 406,8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271,9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271,9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271,9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271,9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271,9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03 0 01 20910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1 134,9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1 134,9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1 758,0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1 324,8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1 324,8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1 324,8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1 324,8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1 324,8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433,2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216,6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1 943,4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1 895,0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1 895,0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1 895,0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1 895,0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1 895,0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24,4</w:t>
            </w:r>
          </w:p>
        </w:tc>
      </w:tr>
      <w:tr w:rsidR="00903D47" w:rsidRPr="00903D47" w:rsidTr="00903D47">
        <w:trPr>
          <w:trHeight w:val="8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3 392,8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3 052,9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коммунального хозяйства для повышения энергоэфективности"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3 052,9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454,5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04 1 01 80000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Строительство газопровода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2 498,4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S0160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2 452,9</w:t>
            </w:r>
          </w:p>
        </w:tc>
      </w:tr>
      <w:tr w:rsidR="00903D47" w:rsidRPr="00903D47" w:rsidTr="00903D47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2 452,9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2 452,9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2 452,9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2 452,9</w:t>
            </w:r>
          </w:p>
        </w:tc>
      </w:tr>
      <w:tr w:rsidR="00903D47" w:rsidRPr="00903D47" w:rsidTr="00903D47">
        <w:trPr>
          <w:trHeight w:val="7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45,5</w:t>
            </w:r>
          </w:p>
        </w:tc>
      </w:tr>
      <w:tr w:rsidR="00903D47" w:rsidRPr="00903D47" w:rsidTr="00903D47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45,5</w:t>
            </w:r>
          </w:p>
        </w:tc>
      </w:tr>
      <w:tr w:rsidR="00903D47" w:rsidRPr="00903D47" w:rsidTr="00903D47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45,5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45,5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45,5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Подпрограмма "Водоснабжение и водоотведение в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339,9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системы водоснабжения и водоотведения"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339,9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108,3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219,6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219,6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3 778,4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3 778,4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1 481,4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616,6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616,6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319,9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319,9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319,9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319,9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319,9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444,9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444,9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444,9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444,9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444,9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2 173,8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</w:t>
            </w:r>
            <w:r w:rsidRPr="00903D47">
              <w:rPr>
                <w:b/>
                <w:bCs/>
                <w:sz w:val="20"/>
                <w:szCs w:val="20"/>
              </w:rPr>
              <w:lastRenderedPageBreak/>
              <w:t>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541,3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541,3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433,2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433,2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433,2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108,1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05 0 01 72020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1 000,0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1 000,0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632,5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632,5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632,5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632,5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632,5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123,2</w:t>
            </w:r>
          </w:p>
        </w:tc>
      </w:tr>
      <w:tr w:rsidR="00903D47" w:rsidRPr="00903D47" w:rsidTr="00903D4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63,2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63,2</w:t>
            </w:r>
          </w:p>
        </w:tc>
      </w:tr>
      <w:tr w:rsidR="00903D47" w:rsidRPr="00903D47" w:rsidTr="00903D47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22 559,7</w:t>
            </w:r>
          </w:p>
        </w:tc>
      </w:tr>
      <w:tr w:rsidR="00903D47" w:rsidRPr="00903D47" w:rsidTr="00903D4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1 813,1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1 813,1</w:t>
            </w:r>
          </w:p>
        </w:tc>
      </w:tr>
      <w:tr w:rsidR="00903D47" w:rsidRPr="00903D47" w:rsidTr="00903D47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413,1</w:t>
            </w:r>
          </w:p>
        </w:tc>
      </w:tr>
      <w:tr w:rsidR="00903D47" w:rsidRPr="00903D47" w:rsidTr="00903D47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06 1 01 80000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1 400,0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Строительство плоскостных сооружений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1 400,0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65,0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65,0</w:t>
            </w:r>
          </w:p>
        </w:tc>
      </w:tr>
      <w:tr w:rsidR="00903D47" w:rsidRPr="00903D47" w:rsidTr="00903D4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1 335,0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1 335,0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1 335,0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1 335,0</w:t>
            </w:r>
          </w:p>
        </w:tc>
      </w:tr>
      <w:tr w:rsidR="00903D47" w:rsidRPr="00903D47" w:rsidTr="00903D4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"Организация культурного досуга и отдыха в МО "Красносельское 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17 828,1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"Организация культурного досуга"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17 828,1</w:t>
            </w:r>
          </w:p>
        </w:tc>
      </w:tr>
      <w:tr w:rsidR="00903D47" w:rsidRPr="00903D47" w:rsidTr="00903D47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9 787,9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7 787,9</w:t>
            </w:r>
          </w:p>
        </w:tc>
      </w:tr>
      <w:tr w:rsidR="00903D47" w:rsidRPr="00903D47" w:rsidTr="00903D47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903D47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7 787,9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7 787,9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7 787,9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7 787,9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06 2 02 20310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164,5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164,5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164,5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164,5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164,5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5 530,4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1 530,4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1 530,4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1 530,4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1 530,4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1 530,4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Капитальный ремонт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4 000,0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4 000,0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4 000,0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2 345,3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2 068,7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2 068,7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2 068,7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2 068,7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2 068,7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оформлению, содержанию, обслуживанию и ремонту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276,6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276,6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276,6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276,6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"Библиотечное обслуживание населения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2 918,5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"Библиотечное обслуживание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2 228,9</w:t>
            </w:r>
          </w:p>
        </w:tc>
      </w:tr>
      <w:tr w:rsidR="00903D47" w:rsidRPr="00903D47" w:rsidTr="00903D47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1 744,3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484,6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S0000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689,6</w:t>
            </w:r>
          </w:p>
        </w:tc>
      </w:tr>
      <w:tr w:rsidR="00903D47" w:rsidRPr="00903D47" w:rsidTr="00903D47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1 927,6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 Развитие жилищного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1 927,6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811,1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07 0 01 20450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1 116,5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1 116,5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1 116,5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1 116,5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1 116,5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9 189,0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9 189,0</w:t>
            </w:r>
          </w:p>
        </w:tc>
      </w:tr>
      <w:tr w:rsidR="00903D47" w:rsidRPr="00903D47" w:rsidTr="00903D47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6 776,7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1 134,3</w:t>
            </w:r>
          </w:p>
        </w:tc>
      </w:tr>
      <w:tr w:rsidR="00903D47" w:rsidRPr="00903D47" w:rsidTr="00903D47">
        <w:trPr>
          <w:trHeight w:val="9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1 134,3</w:t>
            </w:r>
          </w:p>
        </w:tc>
      </w:tr>
      <w:tr w:rsidR="00903D47" w:rsidRPr="00903D47" w:rsidTr="00903D47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1 134,3</w:t>
            </w:r>
          </w:p>
        </w:tc>
      </w:tr>
      <w:tr w:rsidR="00903D47" w:rsidRPr="00903D47" w:rsidTr="00903D47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1 134,3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1 256,2</w:t>
            </w:r>
          </w:p>
        </w:tc>
      </w:tr>
      <w:tr w:rsidR="00903D47" w:rsidRPr="00903D47" w:rsidTr="00903D47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1 256,2</w:t>
            </w:r>
          </w:p>
        </w:tc>
      </w:tr>
      <w:tr w:rsidR="00903D47" w:rsidRPr="00903D47" w:rsidTr="00903D4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1 256,2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1 256,2</w:t>
            </w:r>
          </w:p>
        </w:tc>
      </w:tr>
      <w:tr w:rsidR="00903D47" w:rsidRPr="00903D47" w:rsidTr="00903D47">
        <w:trPr>
          <w:trHeight w:val="8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1 256,2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6,0</w:t>
            </w:r>
          </w:p>
        </w:tc>
      </w:tr>
      <w:tr w:rsidR="00903D47" w:rsidRPr="00903D47" w:rsidTr="00903D47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4 380,2</w:t>
            </w:r>
          </w:p>
        </w:tc>
      </w:tr>
      <w:tr w:rsidR="00903D47" w:rsidRPr="00903D47" w:rsidTr="00903D47">
        <w:trPr>
          <w:trHeight w:val="8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2 911,0</w:t>
            </w:r>
          </w:p>
        </w:tc>
      </w:tr>
      <w:tr w:rsidR="00903D47" w:rsidRPr="00903D47" w:rsidTr="00903D47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2 911,0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2 911,0</w:t>
            </w:r>
          </w:p>
        </w:tc>
      </w:tr>
      <w:tr w:rsidR="00903D47" w:rsidRPr="00903D47" w:rsidTr="00903D47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2 911,0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1 469,2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1 469,2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1 469,2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80,3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80,3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80,3</w:t>
            </w:r>
          </w:p>
        </w:tc>
      </w:tr>
      <w:tr w:rsidR="00903D47" w:rsidRPr="00903D47" w:rsidTr="00903D47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03D47" w:rsidRPr="00903D47" w:rsidTr="00903D4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10,0</w:t>
            </w:r>
          </w:p>
        </w:tc>
      </w:tr>
      <w:tr w:rsidR="00903D47" w:rsidRPr="00903D47" w:rsidTr="00903D4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10,0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233,7</w:t>
            </w:r>
          </w:p>
        </w:tc>
      </w:tr>
      <w:tr w:rsidR="00903D47" w:rsidRPr="00903D47" w:rsidTr="00903D47">
        <w:trPr>
          <w:trHeight w:val="8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1 654,7</w:t>
            </w:r>
          </w:p>
        </w:tc>
      </w:tr>
      <w:tr w:rsidR="00903D47" w:rsidRPr="00903D47" w:rsidTr="00903D47">
        <w:trPr>
          <w:trHeight w:val="6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46,2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46,2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46,2</w:t>
            </w:r>
          </w:p>
        </w:tc>
      </w:tr>
      <w:tr w:rsidR="00903D47" w:rsidRPr="00903D47" w:rsidTr="00903D4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46,2</w:t>
            </w:r>
          </w:p>
        </w:tc>
      </w:tr>
      <w:tr w:rsidR="00903D47" w:rsidRPr="00903D47" w:rsidTr="00903D47">
        <w:trPr>
          <w:trHeight w:val="8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630,4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630,4</w:t>
            </w:r>
          </w:p>
        </w:tc>
      </w:tr>
      <w:tr w:rsidR="00903D47" w:rsidRPr="00903D47" w:rsidTr="00903D47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232,9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232,9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232,9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232,9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232,9</w:t>
            </w:r>
          </w:p>
        </w:tc>
      </w:tr>
      <w:tr w:rsidR="00903D47" w:rsidRPr="00903D47" w:rsidTr="00903D4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18,6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18,6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18,6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18,6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18,6</w:t>
            </w:r>
          </w:p>
        </w:tc>
      </w:tr>
      <w:tr w:rsidR="00903D47" w:rsidRPr="00903D47" w:rsidTr="00903D47">
        <w:trPr>
          <w:trHeight w:val="6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0,9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0,9</w:t>
            </w:r>
          </w:p>
        </w:tc>
      </w:tr>
      <w:tr w:rsidR="00903D47" w:rsidRPr="00903D47" w:rsidTr="00903D4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0,9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организации ритуальных услуг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407,6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407,6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407,6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17,4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17,4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17,4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17,4</w:t>
            </w:r>
          </w:p>
        </w:tc>
      </w:tr>
      <w:tr w:rsidR="00903D47" w:rsidRPr="00903D47" w:rsidTr="00903D47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17,4</w:t>
            </w:r>
          </w:p>
        </w:tc>
      </w:tr>
      <w:tr w:rsidR="00903D47" w:rsidRPr="00903D47" w:rsidTr="00903D47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Прочие межбюджетные трансферты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273,2</w:t>
            </w:r>
          </w:p>
        </w:tc>
      </w:tr>
      <w:tr w:rsidR="00903D47" w:rsidRPr="00903D47" w:rsidTr="00903D47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273,2</w:t>
            </w:r>
          </w:p>
        </w:tc>
      </w:tr>
      <w:tr w:rsidR="00903D47" w:rsidRPr="00903D47" w:rsidTr="00903D47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273,2</w:t>
            </w:r>
          </w:p>
        </w:tc>
      </w:tr>
      <w:tr w:rsidR="00903D47" w:rsidRPr="00903D47" w:rsidTr="00903D47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273,2</w:t>
            </w:r>
          </w:p>
        </w:tc>
      </w:tr>
      <w:tr w:rsidR="00903D47" w:rsidRPr="00903D47" w:rsidTr="00903D47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273,2</w:t>
            </w:r>
          </w:p>
        </w:tc>
      </w:tr>
      <w:tr w:rsidR="00903D47" w:rsidRPr="00903D47" w:rsidTr="00903D47">
        <w:trPr>
          <w:trHeight w:val="5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903D47" w:rsidRPr="00903D47" w:rsidTr="00903D4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27,5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27,5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27,5</w:t>
            </w:r>
          </w:p>
        </w:tc>
      </w:tr>
      <w:tr w:rsidR="00903D47" w:rsidRPr="00903D47" w:rsidTr="00903D4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27,5</w:t>
            </w:r>
          </w:p>
        </w:tc>
      </w:tr>
      <w:tr w:rsidR="00903D47" w:rsidRPr="00903D47" w:rsidTr="00903D47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90 1 00 71340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1,0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90 1 0090000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432,6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340,6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340,6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340,6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340,6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340,6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12,0</w:t>
            </w:r>
          </w:p>
        </w:tc>
      </w:tr>
      <w:tr w:rsidR="00903D47" w:rsidRPr="00903D47" w:rsidTr="00903D4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47 130,3</w:t>
            </w:r>
          </w:p>
        </w:tc>
      </w:tr>
    </w:tbl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016"/>
        </w:tabs>
        <w:rPr>
          <w:sz w:val="20"/>
          <w:szCs w:val="20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17"/>
        <w:gridCol w:w="4273"/>
        <w:gridCol w:w="516"/>
        <w:gridCol w:w="419"/>
        <w:gridCol w:w="494"/>
        <w:gridCol w:w="1500"/>
        <w:gridCol w:w="516"/>
        <w:gridCol w:w="1516"/>
      </w:tblGrid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Утверждено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решением совета депутатов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муниципального образования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"Красносельское сельское поселение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Выборгского района Ленинградская области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от 08 декабря 2016 г. № 88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</w:pPr>
            <w:r w:rsidRPr="00903D47">
              <w:t>в редакции решения от 25.05.2017г. № 99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(приложение 13)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/>
        </w:tc>
      </w:tr>
      <w:tr w:rsidR="00903D47" w:rsidRPr="00903D47" w:rsidTr="00903D47">
        <w:trPr>
          <w:trHeight w:val="312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903D47" w:rsidRPr="00903D47" w:rsidTr="00903D47">
        <w:trPr>
          <w:trHeight w:val="330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  <w:r w:rsidRPr="00903D47">
              <w:rPr>
                <w:b/>
                <w:bCs/>
              </w:rPr>
              <w:t>"Красносельское сельское поселение" Выборгского района Ленинградской области на 2017 год</w:t>
            </w:r>
          </w:p>
        </w:tc>
      </w:tr>
      <w:tr w:rsidR="00903D47" w:rsidRPr="00903D47" w:rsidTr="00903D47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</w:pPr>
            <w:r w:rsidRPr="00903D47">
              <w:t>(тысяч рублей)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Администрация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45 972,6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7 940,1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903D47" w:rsidRPr="00903D47" w:rsidTr="00903D47">
        <w:trPr>
          <w:trHeight w:val="8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5 636,4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1 256,2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1 256,2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4 380,2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2 911,0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2 911,0  </w:t>
            </w:r>
          </w:p>
        </w:tc>
      </w:tr>
      <w:tr w:rsidR="00903D47" w:rsidRPr="00903D47" w:rsidTr="00903D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1 469,2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1 469,2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3D4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1 469,2  </w:t>
            </w:r>
          </w:p>
        </w:tc>
      </w:tr>
      <w:tr w:rsidR="00903D47" w:rsidRPr="00903D47" w:rsidTr="00903D4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D47" w:rsidRPr="00903D47" w:rsidTr="00903D4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0,0  </w:t>
            </w:r>
          </w:p>
        </w:tc>
      </w:tr>
      <w:tr w:rsidR="00903D47" w:rsidRPr="00903D47" w:rsidTr="00903D47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0,9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0,9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0,9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0,9  </w:t>
            </w:r>
          </w:p>
        </w:tc>
      </w:tr>
      <w:tr w:rsidR="00903D47" w:rsidRPr="00903D47" w:rsidTr="00903D4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 по формированию, исполнению и ведомственному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903D47" w:rsidRPr="00903D47" w:rsidTr="00903D47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903D47" w:rsidRPr="00903D47" w:rsidTr="00903D47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46,2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46,2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46,2  </w:t>
            </w:r>
          </w:p>
        </w:tc>
      </w:tr>
      <w:tr w:rsidR="00903D47" w:rsidRPr="00903D47" w:rsidTr="00903D4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18,6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Межбюджетнве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18,6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18,6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340,6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1 897,4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"Общество и власть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854,0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731,0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731,0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Обслуживание  и сопровождение сайтов и блогов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1 043,4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1 043,4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80,3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80,3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80,3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80,3  </w:t>
            </w:r>
          </w:p>
        </w:tc>
      </w:tr>
      <w:tr w:rsidR="00903D47" w:rsidRPr="00903D47" w:rsidTr="00903D47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3D4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931,1  </w:t>
            </w:r>
          </w:p>
        </w:tc>
      </w:tr>
      <w:tr w:rsidR="00903D47" w:rsidRPr="00903D47" w:rsidTr="00903D47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630,4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630,4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630,4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Прочие межбюджетные трансферты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273,2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273,2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273,2  </w:t>
            </w:r>
          </w:p>
        </w:tc>
      </w:tr>
      <w:tr w:rsidR="00903D47" w:rsidRPr="00903D47" w:rsidTr="00903D47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приватизации жилых помещений, </w:t>
            </w:r>
            <w:r w:rsidRPr="00903D47">
              <w:rPr>
                <w:b/>
                <w:bCs/>
                <w:sz w:val="20"/>
                <w:szCs w:val="20"/>
              </w:rPr>
              <w:lastRenderedPageBreak/>
              <w:t>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27,5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Уплата штрафов и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850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233,7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321,6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62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6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70,3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250,3  </w:t>
            </w:r>
          </w:p>
        </w:tc>
      </w:tr>
      <w:tr w:rsidR="00903D47" w:rsidRPr="00903D47" w:rsidTr="00903D47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"Обеспечение первичных мер  пожарной безопасности"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250,3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30,0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30,0  </w:t>
            </w:r>
          </w:p>
        </w:tc>
      </w:tr>
      <w:tr w:rsidR="00903D47" w:rsidRPr="00903D47" w:rsidTr="00903D4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Строительство пожарного водоёма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1,0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1,0  </w:t>
            </w:r>
          </w:p>
        </w:tc>
      </w:tr>
      <w:tr w:rsidR="00903D47" w:rsidRPr="00903D47" w:rsidTr="00903D47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1,0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5 118,2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5 108,2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5 108,2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Основное мероприятие "Развитие автомобильных дорог"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5 108,2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1 406,8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271,9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271,9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271,9  </w:t>
            </w:r>
          </w:p>
        </w:tc>
      </w:tr>
      <w:tr w:rsidR="00903D47" w:rsidRPr="00903D47" w:rsidTr="00903D4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Содержание  автомобильных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903D47" w:rsidRPr="00903D47" w:rsidTr="00903D47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1 134,9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1 134,9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1 758,0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1 324,8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1 324,8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1 324,8  </w:t>
            </w:r>
          </w:p>
        </w:tc>
      </w:tr>
      <w:tr w:rsidR="00903D47" w:rsidRPr="00903D47" w:rsidTr="00903D47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433,2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216,6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216,6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216,6  </w:t>
            </w:r>
          </w:p>
        </w:tc>
      </w:tr>
      <w:tr w:rsidR="00903D47" w:rsidRPr="00903D47" w:rsidTr="00903D4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216,6  </w:t>
            </w:r>
          </w:p>
        </w:tc>
      </w:tr>
      <w:tr w:rsidR="00903D47" w:rsidRPr="00903D47" w:rsidTr="00903D47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1 943,4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1 895,0  </w:t>
            </w:r>
          </w:p>
        </w:tc>
      </w:tr>
      <w:tr w:rsidR="00903D47" w:rsidRPr="00903D47" w:rsidTr="00903D47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1 895,0  </w:t>
            </w:r>
          </w:p>
        </w:tc>
      </w:tr>
      <w:tr w:rsidR="00903D47" w:rsidRPr="00903D47" w:rsidTr="00903D47">
        <w:trPr>
          <w:trHeight w:val="6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1 895,0  </w:t>
            </w:r>
          </w:p>
        </w:tc>
      </w:tr>
      <w:tr w:rsidR="00903D47" w:rsidRPr="00903D47" w:rsidTr="00903D47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48,4  </w:t>
            </w:r>
          </w:p>
        </w:tc>
      </w:tr>
      <w:tr w:rsidR="00903D47" w:rsidRPr="00903D47" w:rsidTr="00903D4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24,0  </w:t>
            </w:r>
          </w:p>
        </w:tc>
      </w:tr>
      <w:tr w:rsidR="00903D47" w:rsidRPr="00903D47" w:rsidTr="00903D47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24,0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24,4  </w:t>
            </w:r>
          </w:p>
        </w:tc>
      </w:tr>
      <w:tr w:rsidR="00903D47" w:rsidRPr="00903D47" w:rsidTr="00903D4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24,4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9 506,4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903D47" w:rsidRPr="00903D47" w:rsidTr="00903D4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жилищного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811,1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811,1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811,1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811,1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1 116,5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1 116,5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1 116,5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3 800,4  </w:t>
            </w:r>
          </w:p>
        </w:tc>
      </w:tr>
      <w:tr w:rsidR="00903D47" w:rsidRPr="00903D47" w:rsidTr="00903D47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3 392,8  </w:t>
            </w:r>
          </w:p>
        </w:tc>
      </w:tr>
      <w:tr w:rsidR="00903D47" w:rsidRPr="00903D47" w:rsidTr="00903D47">
        <w:trPr>
          <w:trHeight w:val="3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3 052,9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коммунального хозяйства для повышения энергоэфективности"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3 052,9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454,5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454,5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03D4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454,5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454,5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Строительство газопровода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2 498,4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2 452,9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2 452,9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2 452,9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45,5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45,5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45,5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Подпрограмма "Водоснабжение и водоотведение в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339,9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108,3  </w:t>
            </w:r>
          </w:p>
        </w:tc>
      </w:tr>
      <w:tr w:rsidR="00903D47" w:rsidRPr="00903D47" w:rsidTr="00903D47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231,6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219,6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219,6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219,6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8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организации ритуальных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407,6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1 481,4  </w:t>
            </w:r>
          </w:p>
        </w:tc>
      </w:tr>
      <w:tr w:rsidR="00903D47" w:rsidRPr="00903D47" w:rsidTr="00903D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616,6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616,6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616,6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319,9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319,9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319,9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100,0  </w:t>
            </w:r>
          </w:p>
        </w:tc>
      </w:tr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444,9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444,9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444,9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2 173,8  </w:t>
            </w:r>
          </w:p>
        </w:tc>
      </w:tr>
      <w:tr w:rsidR="00903D47" w:rsidRPr="00903D47" w:rsidTr="00903D47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541,3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433,2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433,2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108,1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1 000,0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1 000,0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632,5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632,5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632,5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123,2  </w:t>
            </w:r>
          </w:p>
        </w:tc>
      </w:tr>
      <w:tr w:rsidR="00903D47" w:rsidRPr="00903D47" w:rsidTr="00903D47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48,0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48,0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48,0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12,0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63,2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63,2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63,2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20 746,6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20 746,6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20 746,6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"Организация культурного досуга и отдыха в МО "Красносельское 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17 828,1  </w:t>
            </w:r>
          </w:p>
        </w:tc>
      </w:tr>
      <w:tr w:rsidR="00903D47" w:rsidRPr="00903D47" w:rsidTr="00903D4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"Организация культурного досуга"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12 297,7  </w:t>
            </w:r>
          </w:p>
        </w:tc>
      </w:tr>
      <w:tr w:rsidR="00903D47" w:rsidRPr="00903D47" w:rsidTr="00903D4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9 787,9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9 787,9  </w:t>
            </w:r>
          </w:p>
        </w:tc>
      </w:tr>
      <w:tr w:rsidR="00903D47" w:rsidRPr="00903D47" w:rsidTr="00903D4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7 787,9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7 787,9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2 000,0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2 000,0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164,5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164,5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164,5  </w:t>
            </w:r>
          </w:p>
        </w:tc>
      </w:tr>
      <w:tr w:rsidR="00903D47" w:rsidRPr="00903D47" w:rsidTr="00903D47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5 530,4  </w:t>
            </w:r>
          </w:p>
        </w:tc>
      </w:tr>
      <w:tr w:rsidR="00903D47" w:rsidRPr="00903D47" w:rsidTr="00903D47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1 530,4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1 530,4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1 530,4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Капитальный ремонт объектов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</w:tr>
      <w:tr w:rsidR="00903D47" w:rsidRPr="00903D47" w:rsidTr="00903D4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4 000,0  </w:t>
            </w:r>
          </w:p>
        </w:tc>
      </w:tr>
      <w:tr w:rsidR="00903D47" w:rsidRPr="00903D47" w:rsidTr="00903D4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4 000,0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2 345,3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2 068,7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2 068,7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2 068,7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объектов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276,6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276,6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276,6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"Библиотечное обслуживание населения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2 918,5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"Библиотечное обслуживание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1 744,3  </w:t>
            </w:r>
          </w:p>
        </w:tc>
      </w:tr>
      <w:tr w:rsidR="00903D47" w:rsidRPr="00903D47" w:rsidTr="00903D47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1 744,3  </w:t>
            </w:r>
          </w:p>
        </w:tc>
      </w:tr>
      <w:tr w:rsidR="00903D47" w:rsidRPr="00903D47" w:rsidTr="00903D4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1 744,3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1 744,3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1 744,3  </w:t>
            </w:r>
          </w:p>
        </w:tc>
      </w:tr>
      <w:tr w:rsidR="00903D47" w:rsidRPr="00903D47" w:rsidTr="00903D47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484,6  </w:t>
            </w:r>
          </w:p>
        </w:tc>
      </w:tr>
      <w:tr w:rsidR="00903D47" w:rsidRPr="00903D47" w:rsidTr="00903D4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484,6  </w:t>
            </w:r>
          </w:p>
        </w:tc>
      </w:tr>
      <w:tr w:rsidR="00903D47" w:rsidRPr="00903D47" w:rsidTr="00903D4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484,6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484,6  </w:t>
            </w:r>
          </w:p>
        </w:tc>
      </w:tr>
      <w:tr w:rsidR="00903D47" w:rsidRPr="00903D47" w:rsidTr="00903D47">
        <w:trPr>
          <w:trHeight w:val="8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689,6  </w:t>
            </w:r>
          </w:p>
        </w:tc>
      </w:tr>
      <w:tr w:rsidR="00903D47" w:rsidRPr="00903D47" w:rsidTr="00903D47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689,6  </w:t>
            </w:r>
          </w:p>
        </w:tc>
      </w:tr>
      <w:tr w:rsidR="00903D47" w:rsidRPr="00903D47" w:rsidTr="00903D4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689,6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689,6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232,9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1 813,1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413,1  </w:t>
            </w:r>
          </w:p>
        </w:tc>
      </w:tr>
      <w:tr w:rsidR="00903D47" w:rsidRPr="00903D47" w:rsidTr="00903D4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413,1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413,1  </w:t>
            </w:r>
          </w:p>
        </w:tc>
      </w:tr>
      <w:tr w:rsidR="00903D47" w:rsidRPr="00903D47" w:rsidTr="00903D4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413,1  </w:t>
            </w:r>
          </w:p>
        </w:tc>
      </w:tr>
      <w:tr w:rsidR="00903D47" w:rsidRPr="00903D47" w:rsidTr="00903D47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413,1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1 400,0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Строительство плосткостных сооружений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65,0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65,0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65,0  </w:t>
            </w:r>
          </w:p>
        </w:tc>
      </w:tr>
      <w:tr w:rsidR="00903D47" w:rsidRPr="00903D47" w:rsidTr="00903D4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Строительство плосткостных сооружений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1 335,0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1 335,0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1 335,0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730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60,0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Совет депутатов МО "Красносельское </w:t>
            </w:r>
            <w:r w:rsidRPr="00903D47">
              <w:rPr>
                <w:b/>
                <w:bCs/>
                <w:sz w:val="20"/>
                <w:szCs w:val="20"/>
              </w:rPr>
              <w:lastRenderedPageBreak/>
              <w:t>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lastRenderedPageBreak/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1 157,7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1 157,7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1 134,3  </w:t>
            </w:r>
          </w:p>
        </w:tc>
      </w:tr>
      <w:tr w:rsidR="00903D47" w:rsidRPr="00903D47" w:rsidTr="00903D4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6,0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47" w:rsidRPr="00903D47" w:rsidRDefault="00903D47" w:rsidP="00903D47">
            <w:pPr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center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sz w:val="20"/>
                <w:szCs w:val="20"/>
              </w:rPr>
            </w:pPr>
            <w:r w:rsidRPr="00903D47">
              <w:rPr>
                <w:sz w:val="20"/>
                <w:szCs w:val="20"/>
              </w:rPr>
              <w:t xml:space="preserve">17,4  </w:t>
            </w:r>
          </w:p>
        </w:tc>
      </w:tr>
      <w:tr w:rsidR="00903D47" w:rsidRPr="00903D47" w:rsidTr="00903D4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47" w:rsidRPr="00903D47" w:rsidRDefault="00903D47" w:rsidP="0090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D47" w:rsidRPr="00903D47" w:rsidRDefault="00903D47" w:rsidP="00903D47">
            <w:pPr>
              <w:jc w:val="right"/>
              <w:rPr>
                <w:b/>
                <w:bCs/>
                <w:sz w:val="20"/>
                <w:szCs w:val="20"/>
              </w:rPr>
            </w:pPr>
            <w:r w:rsidRPr="00903D47">
              <w:rPr>
                <w:b/>
                <w:bCs/>
                <w:sz w:val="20"/>
                <w:szCs w:val="20"/>
              </w:rPr>
              <w:t xml:space="preserve">47 130,3  </w:t>
            </w:r>
          </w:p>
        </w:tc>
      </w:tr>
    </w:tbl>
    <w:p w:rsidR="00903D47" w:rsidRDefault="00903D47" w:rsidP="00903D47">
      <w:pPr>
        <w:rPr>
          <w:sz w:val="20"/>
          <w:szCs w:val="20"/>
        </w:rPr>
      </w:pPr>
    </w:p>
    <w:p w:rsidR="00903D47" w:rsidRDefault="00903D47" w:rsidP="00903D47">
      <w:pPr>
        <w:ind w:firstLine="708"/>
        <w:rPr>
          <w:sz w:val="20"/>
          <w:szCs w:val="20"/>
        </w:rPr>
      </w:pPr>
    </w:p>
    <w:p w:rsidR="00903D47" w:rsidRPr="00FF4A5F" w:rsidRDefault="00903D47" w:rsidP="00903D47">
      <w:pPr>
        <w:rPr>
          <w:sz w:val="22"/>
          <w:szCs w:val="22"/>
        </w:rPr>
      </w:pPr>
      <w:r w:rsidRPr="00FF4A5F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F4A5F">
        <w:rPr>
          <w:sz w:val="22"/>
          <w:szCs w:val="22"/>
        </w:rPr>
        <w:t>УТВЕРЖДЕНО</w:t>
      </w:r>
    </w:p>
    <w:p w:rsidR="00903D47" w:rsidRPr="00FF4A5F" w:rsidRDefault="00903D47" w:rsidP="00903D47">
      <w:pPr>
        <w:ind w:left="5220"/>
        <w:jc w:val="right"/>
        <w:rPr>
          <w:sz w:val="22"/>
          <w:szCs w:val="22"/>
        </w:rPr>
      </w:pPr>
      <w:r w:rsidRPr="00FF4A5F">
        <w:rPr>
          <w:sz w:val="22"/>
          <w:szCs w:val="22"/>
        </w:rPr>
        <w:t xml:space="preserve">решением совета депутатов                                                                                                         </w:t>
      </w:r>
    </w:p>
    <w:p w:rsidR="00903D47" w:rsidRPr="00FF4A5F" w:rsidRDefault="00903D47" w:rsidP="00903D47">
      <w:pPr>
        <w:ind w:left="5220"/>
        <w:jc w:val="right"/>
        <w:rPr>
          <w:sz w:val="22"/>
          <w:szCs w:val="22"/>
        </w:rPr>
      </w:pPr>
      <w:r w:rsidRPr="00FF4A5F">
        <w:rPr>
          <w:sz w:val="22"/>
          <w:szCs w:val="22"/>
        </w:rPr>
        <w:t xml:space="preserve">муниципального образования </w:t>
      </w:r>
    </w:p>
    <w:p w:rsidR="00903D47" w:rsidRPr="00FF4A5F" w:rsidRDefault="00903D47" w:rsidP="00903D47">
      <w:pPr>
        <w:ind w:left="5220"/>
        <w:jc w:val="right"/>
        <w:rPr>
          <w:sz w:val="22"/>
          <w:szCs w:val="22"/>
        </w:rPr>
      </w:pPr>
      <w:r w:rsidRPr="00FF4A5F">
        <w:rPr>
          <w:sz w:val="22"/>
          <w:szCs w:val="22"/>
        </w:rPr>
        <w:t>«Красносельское сельское поселение»</w:t>
      </w:r>
    </w:p>
    <w:p w:rsidR="00903D47" w:rsidRPr="00FF4A5F" w:rsidRDefault="00903D47" w:rsidP="00903D47">
      <w:pPr>
        <w:rPr>
          <w:sz w:val="22"/>
          <w:szCs w:val="22"/>
        </w:rPr>
      </w:pPr>
      <w:r w:rsidRPr="00FF4A5F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FF4A5F">
        <w:rPr>
          <w:sz w:val="22"/>
          <w:szCs w:val="22"/>
        </w:rPr>
        <w:t xml:space="preserve"> Выборгского района Ленинградской области</w:t>
      </w:r>
    </w:p>
    <w:p w:rsidR="00903D47" w:rsidRPr="00FF4A5F" w:rsidRDefault="00903D47" w:rsidP="00903D4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08.12.</w:t>
      </w:r>
      <w:r w:rsidRPr="00FF4A5F">
        <w:rPr>
          <w:sz w:val="22"/>
          <w:szCs w:val="22"/>
        </w:rPr>
        <w:t>201</w:t>
      </w:r>
      <w:r>
        <w:rPr>
          <w:sz w:val="22"/>
          <w:szCs w:val="22"/>
        </w:rPr>
        <w:t xml:space="preserve">6 г. № 88 </w:t>
      </w:r>
    </w:p>
    <w:p w:rsidR="00903D47" w:rsidRPr="00FF4A5F" w:rsidRDefault="00903D47" w:rsidP="00903D47">
      <w:pPr>
        <w:ind w:left="4860"/>
        <w:jc w:val="right"/>
        <w:rPr>
          <w:color w:val="000000"/>
          <w:sz w:val="22"/>
          <w:szCs w:val="22"/>
        </w:rPr>
      </w:pPr>
      <w:r w:rsidRPr="00904CE0">
        <w:rPr>
          <w:color w:val="000000"/>
          <w:sz w:val="22"/>
          <w:szCs w:val="22"/>
        </w:rPr>
        <w:t>в редакции реше</w:t>
      </w:r>
      <w:r>
        <w:rPr>
          <w:color w:val="000000"/>
          <w:sz w:val="22"/>
          <w:szCs w:val="22"/>
        </w:rPr>
        <w:t>ния от 25.05.2017 г. № 99</w:t>
      </w:r>
    </w:p>
    <w:p w:rsidR="00903D47" w:rsidRPr="00EC3FED" w:rsidRDefault="00903D47" w:rsidP="00903D47">
      <w:pPr>
        <w:ind w:left="4860"/>
        <w:jc w:val="right"/>
      </w:pPr>
      <w:r w:rsidRPr="00FF4A5F">
        <w:rPr>
          <w:sz w:val="22"/>
          <w:szCs w:val="22"/>
        </w:rPr>
        <w:t>(приложение 1</w:t>
      </w:r>
      <w:r w:rsidRPr="007F56DF">
        <w:rPr>
          <w:sz w:val="22"/>
          <w:szCs w:val="22"/>
        </w:rPr>
        <w:t>5</w:t>
      </w:r>
      <w:r w:rsidRPr="00EC3FED">
        <w:t>)</w:t>
      </w:r>
    </w:p>
    <w:p w:rsidR="00903D47" w:rsidRPr="00EC3FED" w:rsidRDefault="00903D47" w:rsidP="00903D47">
      <w:pPr>
        <w:ind w:left="4860"/>
        <w:jc w:val="right"/>
      </w:pPr>
    </w:p>
    <w:p w:rsidR="00903D47" w:rsidRPr="00EC3FED" w:rsidRDefault="00903D47" w:rsidP="00903D47">
      <w:pPr>
        <w:ind w:left="4860"/>
        <w:jc w:val="right"/>
      </w:pPr>
    </w:p>
    <w:p w:rsidR="00903D47" w:rsidRPr="00EC3FED" w:rsidRDefault="00903D47" w:rsidP="00903D47">
      <w:pPr>
        <w:ind w:left="5400"/>
        <w:jc w:val="right"/>
      </w:pPr>
    </w:p>
    <w:p w:rsidR="00903D47" w:rsidRPr="00EC3FED" w:rsidRDefault="00903D47" w:rsidP="00903D47">
      <w:pPr>
        <w:jc w:val="center"/>
        <w:rPr>
          <w:b/>
        </w:rPr>
      </w:pPr>
      <w:r w:rsidRPr="00EC3FED">
        <w:rPr>
          <w:b/>
        </w:rPr>
        <w:t>МЕЖБЮДЖЕТНЫЕ ТРАНСФЕРТЫ</w:t>
      </w:r>
    </w:p>
    <w:p w:rsidR="00903D47" w:rsidRPr="00EC3FED" w:rsidRDefault="00903D47" w:rsidP="00903D47">
      <w:pPr>
        <w:jc w:val="center"/>
        <w:rPr>
          <w:b/>
        </w:rPr>
      </w:pPr>
    </w:p>
    <w:p w:rsidR="00903D47" w:rsidRPr="00EC3FED" w:rsidRDefault="00903D47" w:rsidP="00903D47">
      <w:pPr>
        <w:jc w:val="center"/>
        <w:rPr>
          <w:b/>
        </w:rPr>
      </w:pPr>
      <w:r w:rsidRPr="00EC3FED">
        <w:rPr>
          <w:b/>
        </w:rPr>
        <w:t>бюджету муниципального образования «Выборгский район» Ленинградской области из бюджета муниципального образования «Красносельское сельское поселение» Выборгского района Ленинградской области на осуществление части полномочий  по решению вопросов местного значения в соответствии с заключенными соглашениями на 2</w:t>
      </w:r>
      <w:r>
        <w:rPr>
          <w:b/>
        </w:rPr>
        <w:t>01</w:t>
      </w:r>
      <w:r w:rsidRPr="00EA3B20">
        <w:rPr>
          <w:b/>
        </w:rPr>
        <w:t>7</w:t>
      </w:r>
      <w:r w:rsidRPr="00EC3FED">
        <w:rPr>
          <w:b/>
        </w:rPr>
        <w:t xml:space="preserve"> год</w:t>
      </w:r>
    </w:p>
    <w:p w:rsidR="00903D47" w:rsidRPr="00EC3FED" w:rsidRDefault="00903D47" w:rsidP="00903D47">
      <w:pPr>
        <w:jc w:val="both"/>
        <w:rPr>
          <w:b/>
        </w:rPr>
      </w:pPr>
    </w:p>
    <w:p w:rsidR="00903D47" w:rsidRPr="00EC3FED" w:rsidRDefault="00903D47" w:rsidP="00903D47">
      <w:pPr>
        <w:jc w:val="both"/>
      </w:pPr>
      <w:r w:rsidRPr="00EC3FED">
        <w:t xml:space="preserve">                                                                                                                     (тысяч рублей)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608"/>
      </w:tblGrid>
      <w:tr w:rsidR="00903D47" w:rsidRPr="001459EB" w:rsidTr="008C7DD0">
        <w:trPr>
          <w:trHeight w:val="869"/>
        </w:trPr>
        <w:tc>
          <w:tcPr>
            <w:tcW w:w="6588" w:type="dxa"/>
          </w:tcPr>
          <w:p w:rsidR="00903D47" w:rsidRPr="001459EB" w:rsidRDefault="00903D47" w:rsidP="008C7DD0">
            <w:pPr>
              <w:jc w:val="center"/>
              <w:rPr>
                <w:sz w:val="22"/>
                <w:szCs w:val="22"/>
              </w:rPr>
            </w:pPr>
            <w:r w:rsidRPr="001459E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08" w:type="dxa"/>
          </w:tcPr>
          <w:p w:rsidR="00903D47" w:rsidRPr="001459EB" w:rsidRDefault="00903D47" w:rsidP="008C7DD0">
            <w:pPr>
              <w:jc w:val="center"/>
              <w:rPr>
                <w:sz w:val="22"/>
                <w:szCs w:val="22"/>
              </w:rPr>
            </w:pPr>
            <w:r w:rsidRPr="001459EB">
              <w:rPr>
                <w:sz w:val="22"/>
                <w:szCs w:val="22"/>
              </w:rPr>
              <w:t>Сумма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1. 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46,2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2. 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630,4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3. 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232,9</w:t>
            </w: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4. 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18,6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5. 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  <w:r w:rsidRPr="00170464">
              <w:rPr>
                <w:sz w:val="22"/>
                <w:szCs w:val="22"/>
              </w:rPr>
              <w:t>0,9</w:t>
            </w:r>
          </w:p>
        </w:tc>
      </w:tr>
      <w:tr w:rsidR="00903D47" w:rsidRPr="00170464" w:rsidTr="008C7DD0">
        <w:trPr>
          <w:trHeight w:val="297"/>
        </w:trPr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 xml:space="preserve">6. Межбюджетные трансферты на осуществление полномочий по организации ритуальных услуг </w:t>
            </w:r>
          </w:p>
        </w:tc>
        <w:tc>
          <w:tcPr>
            <w:tcW w:w="2608" w:type="dxa"/>
          </w:tcPr>
          <w:p w:rsidR="00903D47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407,6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7. 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17,4</w:t>
            </w:r>
          </w:p>
        </w:tc>
      </w:tr>
      <w:tr w:rsidR="00903D47" w:rsidRPr="00170464" w:rsidTr="008C7DD0">
        <w:tc>
          <w:tcPr>
            <w:tcW w:w="6588" w:type="dxa"/>
          </w:tcPr>
          <w:p w:rsidR="00903D47" w:rsidRPr="00F9528C" w:rsidRDefault="00903D47" w:rsidP="008C7DD0">
            <w:pPr>
              <w:jc w:val="both"/>
              <w:rPr>
                <w:sz w:val="22"/>
                <w:szCs w:val="22"/>
              </w:rPr>
            </w:pPr>
            <w:r w:rsidRPr="00F9528C">
              <w:rPr>
                <w:sz w:val="22"/>
                <w:szCs w:val="22"/>
              </w:rPr>
              <w:t>8.  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608" w:type="dxa"/>
            <w:vAlign w:val="center"/>
          </w:tcPr>
          <w:p w:rsidR="00903D47" w:rsidRPr="007F56DF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 w:rsidRPr="00170464">
              <w:rPr>
                <w:sz w:val="22"/>
                <w:szCs w:val="22"/>
                <w:lang w:val="en-US"/>
              </w:rPr>
              <w:t>27,5</w:t>
            </w:r>
          </w:p>
          <w:p w:rsidR="00903D47" w:rsidRPr="0017046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3D47" w:rsidRPr="00170464" w:rsidTr="008C7DD0">
        <w:tc>
          <w:tcPr>
            <w:tcW w:w="6588" w:type="dxa"/>
          </w:tcPr>
          <w:p w:rsidR="00903D47" w:rsidRPr="00170464" w:rsidRDefault="00903D47" w:rsidP="008C7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F9528C">
              <w:rPr>
                <w:sz w:val="22"/>
                <w:szCs w:val="22"/>
              </w:rPr>
              <w:t>Прочие межбюджетные трансферты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2608" w:type="dxa"/>
            <w:vAlign w:val="center"/>
          </w:tcPr>
          <w:p w:rsidR="00903D47" w:rsidRPr="007F56DF" w:rsidRDefault="00903D47" w:rsidP="008C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</w:t>
            </w:r>
          </w:p>
        </w:tc>
      </w:tr>
      <w:tr w:rsidR="00903D47" w:rsidRPr="001459EB" w:rsidTr="008C7DD0">
        <w:tc>
          <w:tcPr>
            <w:tcW w:w="6588" w:type="dxa"/>
          </w:tcPr>
          <w:p w:rsidR="00903D47" w:rsidRPr="00170464" w:rsidRDefault="00903D47" w:rsidP="008C7DD0">
            <w:pPr>
              <w:rPr>
                <w:b/>
                <w:sz w:val="22"/>
                <w:szCs w:val="22"/>
              </w:rPr>
            </w:pPr>
          </w:p>
          <w:p w:rsidR="00903D47" w:rsidRPr="00170464" w:rsidRDefault="00903D47" w:rsidP="008C7DD0">
            <w:pPr>
              <w:rPr>
                <w:b/>
                <w:sz w:val="22"/>
                <w:szCs w:val="22"/>
              </w:rPr>
            </w:pPr>
            <w:r w:rsidRPr="0017046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8" w:type="dxa"/>
          </w:tcPr>
          <w:p w:rsidR="00903D47" w:rsidRPr="00170464" w:rsidRDefault="00903D47" w:rsidP="008C7DD0">
            <w:pPr>
              <w:jc w:val="center"/>
              <w:rPr>
                <w:b/>
                <w:sz w:val="22"/>
                <w:szCs w:val="22"/>
              </w:rPr>
            </w:pPr>
          </w:p>
          <w:p w:rsidR="00903D47" w:rsidRPr="00026E3C" w:rsidRDefault="00903D47" w:rsidP="008C7DD0">
            <w:pPr>
              <w:jc w:val="center"/>
              <w:rPr>
                <w:b/>
                <w:sz w:val="22"/>
                <w:szCs w:val="22"/>
              </w:rPr>
            </w:pPr>
            <w:r w:rsidRPr="00170464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654,7</w:t>
            </w:r>
          </w:p>
        </w:tc>
      </w:tr>
    </w:tbl>
    <w:p w:rsidR="00903D47" w:rsidRDefault="00903D47" w:rsidP="00903D47">
      <w:pPr>
        <w:ind w:left="4500"/>
      </w:pPr>
      <w:r w:rsidRPr="00EC3FED">
        <w:t xml:space="preserve">                                               </w:t>
      </w:r>
    </w:p>
    <w:p w:rsidR="00903D47" w:rsidRDefault="00903D47" w:rsidP="00903D47">
      <w:pPr>
        <w:ind w:left="4500"/>
        <w:rPr>
          <w:lang w:val="en-US"/>
        </w:rPr>
      </w:pPr>
    </w:p>
    <w:p w:rsidR="00903D47" w:rsidRDefault="00903D47" w:rsidP="00903D47">
      <w:pPr>
        <w:ind w:left="4500"/>
        <w:rPr>
          <w:lang w:val="en-US"/>
        </w:rPr>
      </w:pPr>
    </w:p>
    <w:p w:rsidR="00903D47" w:rsidRDefault="00903D47" w:rsidP="00903D47">
      <w:pPr>
        <w:ind w:left="4500"/>
        <w:rPr>
          <w:lang w:val="en-US"/>
        </w:rPr>
      </w:pPr>
    </w:p>
    <w:p w:rsidR="00903D47" w:rsidRDefault="00903D47" w:rsidP="00903D47">
      <w:pPr>
        <w:ind w:left="4500"/>
        <w:rPr>
          <w:lang w:val="en-US"/>
        </w:rPr>
      </w:pPr>
    </w:p>
    <w:p w:rsidR="00903D47" w:rsidRDefault="00903D47" w:rsidP="00903D47">
      <w:pPr>
        <w:ind w:firstLine="708"/>
        <w:rPr>
          <w:sz w:val="20"/>
          <w:szCs w:val="20"/>
        </w:rPr>
      </w:pPr>
    </w:p>
    <w:p w:rsidR="00903D47" w:rsidRDefault="00903D47" w:rsidP="00903D47">
      <w:pPr>
        <w:ind w:firstLine="708"/>
        <w:rPr>
          <w:sz w:val="20"/>
          <w:szCs w:val="20"/>
        </w:rPr>
      </w:pPr>
    </w:p>
    <w:p w:rsidR="00903D47" w:rsidRDefault="00903D47" w:rsidP="00903D47">
      <w:pPr>
        <w:ind w:firstLine="708"/>
        <w:rPr>
          <w:sz w:val="20"/>
          <w:szCs w:val="20"/>
        </w:rPr>
      </w:pPr>
    </w:p>
    <w:p w:rsidR="00903D47" w:rsidRPr="00677AC3" w:rsidRDefault="00903D47" w:rsidP="00903D47">
      <w:r w:rsidRPr="00677AC3">
        <w:t xml:space="preserve">                                                                                                     </w:t>
      </w:r>
      <w:r>
        <w:t xml:space="preserve">                                 Утверждено</w:t>
      </w:r>
    </w:p>
    <w:p w:rsidR="00903D47" w:rsidRPr="00677AC3" w:rsidRDefault="00903D47" w:rsidP="00903D47">
      <w:pPr>
        <w:ind w:left="5220"/>
        <w:jc w:val="right"/>
      </w:pPr>
      <w:r w:rsidRPr="00677AC3">
        <w:t xml:space="preserve">решением совета депутатов                                                                                                         </w:t>
      </w:r>
    </w:p>
    <w:p w:rsidR="00903D47" w:rsidRPr="00677AC3" w:rsidRDefault="00903D47" w:rsidP="00903D47">
      <w:pPr>
        <w:ind w:left="5220"/>
        <w:jc w:val="right"/>
      </w:pPr>
      <w:r w:rsidRPr="00677AC3">
        <w:t xml:space="preserve">муниципального образования </w:t>
      </w:r>
    </w:p>
    <w:p w:rsidR="00903D47" w:rsidRPr="00677AC3" w:rsidRDefault="00903D47" w:rsidP="00903D47">
      <w:pPr>
        <w:ind w:left="5220"/>
        <w:jc w:val="right"/>
      </w:pPr>
      <w:r w:rsidRPr="00677AC3">
        <w:t>«Красносельское сельское поселение»</w:t>
      </w:r>
    </w:p>
    <w:p w:rsidR="00903D47" w:rsidRPr="00677AC3" w:rsidRDefault="00903D47" w:rsidP="00903D47">
      <w:r w:rsidRPr="00677AC3">
        <w:t xml:space="preserve">                                                                              Выборгского района Ленинградской области</w:t>
      </w:r>
    </w:p>
    <w:p w:rsidR="00903D47" w:rsidRPr="00677AC3" w:rsidRDefault="00903D47" w:rsidP="00903D47">
      <w:pPr>
        <w:ind w:left="5220"/>
        <w:jc w:val="right"/>
      </w:pPr>
    </w:p>
    <w:p w:rsidR="00903D47" w:rsidRDefault="00903D47" w:rsidP="00903D47">
      <w:pPr>
        <w:ind w:left="4860"/>
        <w:jc w:val="right"/>
      </w:pPr>
      <w:r w:rsidRPr="007301A6">
        <w:t xml:space="preserve">от </w:t>
      </w:r>
      <w:r>
        <w:t xml:space="preserve"> 08.12.</w:t>
      </w:r>
      <w:r w:rsidRPr="007301A6">
        <w:t>201</w:t>
      </w:r>
      <w:r>
        <w:t>6 г. № 88</w:t>
      </w:r>
    </w:p>
    <w:p w:rsidR="00903D47" w:rsidRDefault="00903D47" w:rsidP="00903D47">
      <w:pPr>
        <w:ind w:left="4860"/>
        <w:jc w:val="right"/>
      </w:pPr>
    </w:p>
    <w:p w:rsidR="00903D47" w:rsidRPr="00677AC3" w:rsidRDefault="00903D47" w:rsidP="00903D47">
      <w:r>
        <w:t xml:space="preserve">                                                                            </w:t>
      </w:r>
      <w:r w:rsidRPr="004776E6">
        <w:t>в редакции реше</w:t>
      </w:r>
      <w:r>
        <w:t xml:space="preserve">ния от 25.05.2017 г. № 99 </w:t>
      </w:r>
    </w:p>
    <w:p w:rsidR="00903D47" w:rsidRPr="00677AC3" w:rsidRDefault="00903D47" w:rsidP="00903D47">
      <w:pPr>
        <w:ind w:left="4860"/>
        <w:jc w:val="right"/>
      </w:pPr>
      <w:r w:rsidRPr="00677AC3">
        <w:t>(приложение 1</w:t>
      </w:r>
      <w:r>
        <w:t>7</w:t>
      </w:r>
      <w:r w:rsidRPr="00677AC3">
        <w:t>)</w:t>
      </w:r>
    </w:p>
    <w:p w:rsidR="00903D47" w:rsidRPr="00677AC3" w:rsidRDefault="00903D47" w:rsidP="00903D47">
      <w:pPr>
        <w:jc w:val="right"/>
      </w:pPr>
    </w:p>
    <w:p w:rsidR="00903D47" w:rsidRPr="00677AC3" w:rsidRDefault="00903D47" w:rsidP="00903D47">
      <w:pPr>
        <w:jc w:val="right"/>
      </w:pPr>
    </w:p>
    <w:p w:rsidR="00903D47" w:rsidRPr="00677AC3" w:rsidRDefault="00903D47" w:rsidP="00903D47">
      <w:pPr>
        <w:jc w:val="right"/>
      </w:pPr>
    </w:p>
    <w:p w:rsidR="00903D47" w:rsidRPr="00677AC3" w:rsidRDefault="00903D47" w:rsidP="00903D47">
      <w:pPr>
        <w:jc w:val="right"/>
      </w:pPr>
      <w:r w:rsidRPr="00677AC3">
        <w:t xml:space="preserve">                                                                                                                       </w:t>
      </w:r>
    </w:p>
    <w:p w:rsidR="00903D47" w:rsidRPr="00677AC3" w:rsidRDefault="00903D47" w:rsidP="00903D47">
      <w:pPr>
        <w:pStyle w:val="3"/>
        <w:rPr>
          <w:b w:val="0"/>
        </w:rPr>
      </w:pPr>
      <w:r>
        <w:t>П</w:t>
      </w:r>
      <w:r w:rsidRPr="00677AC3">
        <w:t>РОГРАММА</w:t>
      </w:r>
    </w:p>
    <w:p w:rsidR="00903D47" w:rsidRPr="00677AC3" w:rsidRDefault="00903D47" w:rsidP="00903D47">
      <w:pPr>
        <w:jc w:val="center"/>
        <w:rPr>
          <w:b/>
        </w:rPr>
      </w:pPr>
      <w:r w:rsidRPr="00677AC3">
        <w:rPr>
          <w:b/>
        </w:rPr>
        <w:t>муниципальных внутренних заимствований бюджета</w:t>
      </w:r>
    </w:p>
    <w:p w:rsidR="00903D47" w:rsidRPr="00677AC3" w:rsidRDefault="00903D47" w:rsidP="00903D47">
      <w:pPr>
        <w:jc w:val="center"/>
        <w:rPr>
          <w:b/>
        </w:rPr>
      </w:pPr>
      <w:r w:rsidRPr="00677AC3">
        <w:rPr>
          <w:b/>
        </w:rPr>
        <w:t>муниципального образования «Красносельское сельское поселение» Выборгского района Ленинградской области на 201</w:t>
      </w:r>
      <w:r>
        <w:rPr>
          <w:b/>
        </w:rPr>
        <w:t>7</w:t>
      </w:r>
      <w:r w:rsidRPr="00677AC3">
        <w:rPr>
          <w:b/>
        </w:rPr>
        <w:t xml:space="preserve"> год</w:t>
      </w:r>
    </w:p>
    <w:p w:rsidR="00903D47" w:rsidRPr="00677AC3" w:rsidRDefault="00903D47" w:rsidP="00903D47">
      <w:pPr>
        <w:jc w:val="center"/>
        <w:rPr>
          <w:b/>
        </w:rPr>
      </w:pPr>
    </w:p>
    <w:p w:rsidR="00903D47" w:rsidRPr="00677AC3" w:rsidRDefault="00903D47" w:rsidP="00903D47">
      <w:pPr>
        <w:ind w:right="-725"/>
      </w:pPr>
    </w:p>
    <w:p w:rsidR="00903D47" w:rsidRPr="00677AC3" w:rsidRDefault="00903D47" w:rsidP="00903D47">
      <w:pPr>
        <w:jc w:val="center"/>
      </w:pPr>
      <w:r w:rsidRPr="00677AC3">
        <w:t xml:space="preserve">                                                                                          </w:t>
      </w:r>
      <w:r>
        <w:t xml:space="preserve">                                       </w:t>
      </w:r>
      <w:r w:rsidRPr="00677AC3">
        <w:t>(тысяч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01"/>
        <w:gridCol w:w="1701"/>
        <w:gridCol w:w="2268"/>
      </w:tblGrid>
      <w:tr w:rsidR="00903D47" w:rsidRPr="00C520D4" w:rsidTr="008C7D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pStyle w:val="3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Объем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привлечения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C520D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Объем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погашения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C520D4">
              <w:rPr>
                <w:sz w:val="22"/>
                <w:szCs w:val="22"/>
              </w:rPr>
              <w:t xml:space="preserve"> году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Предельная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величина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на 1 января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520D4">
              <w:rPr>
                <w:sz w:val="22"/>
                <w:szCs w:val="22"/>
              </w:rPr>
              <w:t xml:space="preserve"> года</w:t>
            </w:r>
          </w:p>
        </w:tc>
      </w:tr>
      <w:tr w:rsidR="00903D47" w:rsidRPr="00C520D4" w:rsidTr="008C7DD0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Планируемые обязательства,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826793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2 000,0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  <w:lang w:val="en-US"/>
              </w:rPr>
              <w:t>2</w:t>
            </w:r>
            <w:r w:rsidRPr="00C520D4">
              <w:rPr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D47" w:rsidRPr="00C520D4" w:rsidTr="008C7D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В том числе:</w:t>
            </w:r>
          </w:p>
          <w:p w:rsidR="00903D47" w:rsidRPr="003A2B06" w:rsidRDefault="00903D47" w:rsidP="008C7DD0">
            <w:pPr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бюджетные кредиты из бюджета муниципального района</w:t>
            </w:r>
          </w:p>
          <w:p w:rsidR="00903D47" w:rsidRPr="00C520D4" w:rsidRDefault="00903D47" w:rsidP="008C7DD0">
            <w:pPr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- кредиты от кредитных организаций</w:t>
            </w:r>
          </w:p>
          <w:p w:rsidR="00903D47" w:rsidRPr="00C520D4" w:rsidRDefault="00903D47" w:rsidP="008C7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20D4">
              <w:rPr>
                <w:sz w:val="22"/>
                <w:szCs w:val="22"/>
              </w:rPr>
              <w:t>000,0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826793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  <w:r w:rsidRPr="00C520D4">
              <w:rPr>
                <w:sz w:val="22"/>
                <w:szCs w:val="22"/>
              </w:rPr>
              <w:t>2000,0</w:t>
            </w: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20D4" w:rsidRDefault="00903D47" w:rsidP="008C7DD0">
            <w:pPr>
              <w:tabs>
                <w:tab w:val="left" w:pos="735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</w:tr>
    </w:tbl>
    <w:p w:rsidR="00903D47" w:rsidRPr="00677AC3" w:rsidRDefault="00903D47" w:rsidP="00903D47"/>
    <w:p w:rsidR="00903D47" w:rsidRPr="00677AC3" w:rsidRDefault="00903D47" w:rsidP="00903D47"/>
    <w:p w:rsidR="00903D47" w:rsidRPr="00677AC3" w:rsidRDefault="00903D47" w:rsidP="00903D47"/>
    <w:p w:rsidR="00903D47" w:rsidRPr="00677AC3" w:rsidRDefault="00903D47" w:rsidP="00903D47"/>
    <w:p w:rsidR="00903D47" w:rsidRPr="00677AC3" w:rsidRDefault="00903D47" w:rsidP="00903D47">
      <w:pPr>
        <w:ind w:left="4678"/>
      </w:pPr>
    </w:p>
    <w:p w:rsidR="00903D47" w:rsidRPr="00677AC3" w:rsidRDefault="00903D47" w:rsidP="00903D47">
      <w:pPr>
        <w:ind w:left="4678"/>
      </w:pPr>
    </w:p>
    <w:p w:rsidR="00903D47" w:rsidRPr="00AE5C1E" w:rsidRDefault="00903D47" w:rsidP="00903D47">
      <w:pPr>
        <w:ind w:left="4678"/>
      </w:pPr>
    </w:p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Pr="00677AC3" w:rsidRDefault="00903D47" w:rsidP="00903D47"/>
    <w:p w:rsidR="00903D47" w:rsidRPr="00677AC3" w:rsidRDefault="00903D47" w:rsidP="00903D47"/>
    <w:p w:rsidR="00903D47" w:rsidRPr="00677AC3" w:rsidRDefault="00903D47" w:rsidP="00903D47">
      <w:pPr>
        <w:ind w:left="4678"/>
      </w:pPr>
    </w:p>
    <w:p w:rsidR="00903D47" w:rsidRPr="00677AC3" w:rsidRDefault="00903D47" w:rsidP="00903D47">
      <w:pPr>
        <w:ind w:left="4678"/>
      </w:pPr>
    </w:p>
    <w:p w:rsidR="00903D47" w:rsidRPr="00677AC3" w:rsidRDefault="00903D47" w:rsidP="00903D47">
      <w:pPr>
        <w:ind w:left="4678"/>
        <w:jc w:val="both"/>
      </w:pPr>
    </w:p>
    <w:p w:rsidR="00903D47" w:rsidRDefault="00903D47" w:rsidP="00903D47">
      <w:pPr>
        <w:tabs>
          <w:tab w:val="left" w:pos="2184"/>
        </w:tabs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Pr="00AE5C1E" w:rsidRDefault="00903D47" w:rsidP="00903D47">
      <w:r w:rsidRPr="00AE5C1E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D47" w:rsidRPr="00AE5C1E" w:rsidRDefault="00903D47" w:rsidP="00903D47">
      <w:r w:rsidRPr="00AE5C1E">
        <w:t xml:space="preserve">                                                                                               </w:t>
      </w:r>
      <w:r>
        <w:t xml:space="preserve">                                     Утверждено</w:t>
      </w:r>
    </w:p>
    <w:p w:rsidR="00903D47" w:rsidRPr="00AE5C1E" w:rsidRDefault="00903D47" w:rsidP="00903D47">
      <w:pPr>
        <w:ind w:left="5220"/>
        <w:jc w:val="right"/>
      </w:pPr>
      <w:r w:rsidRPr="00AE5C1E">
        <w:t xml:space="preserve">решением совета депутатов                                                                                                         </w:t>
      </w:r>
    </w:p>
    <w:p w:rsidR="00903D47" w:rsidRPr="00AE5C1E" w:rsidRDefault="00903D47" w:rsidP="00903D47">
      <w:pPr>
        <w:ind w:left="5220"/>
        <w:jc w:val="right"/>
      </w:pPr>
      <w:r w:rsidRPr="00AE5C1E">
        <w:t xml:space="preserve">муниципального образования </w:t>
      </w:r>
    </w:p>
    <w:p w:rsidR="00903D47" w:rsidRPr="00AE5C1E" w:rsidRDefault="00903D47" w:rsidP="00903D47">
      <w:pPr>
        <w:ind w:left="5220"/>
        <w:jc w:val="right"/>
      </w:pPr>
      <w:r w:rsidRPr="00AE5C1E">
        <w:t>«Красносельское сельское поселение»</w:t>
      </w:r>
    </w:p>
    <w:p w:rsidR="00903D47" w:rsidRPr="00AE5C1E" w:rsidRDefault="00903D47" w:rsidP="00903D47">
      <w:r w:rsidRPr="00AE5C1E">
        <w:t xml:space="preserve">                                                                              Выборгского района Ленинградской области</w:t>
      </w:r>
    </w:p>
    <w:p w:rsidR="00903D47" w:rsidRPr="00AE5C1E" w:rsidRDefault="00903D47" w:rsidP="00903D47">
      <w:pPr>
        <w:ind w:left="5220"/>
        <w:jc w:val="right"/>
      </w:pPr>
    </w:p>
    <w:p w:rsidR="00903D47" w:rsidRDefault="00903D47" w:rsidP="00903D47">
      <w:pPr>
        <w:ind w:left="4860"/>
        <w:jc w:val="right"/>
      </w:pPr>
      <w:r>
        <w:t>о</w:t>
      </w:r>
      <w:r w:rsidRPr="0046782C">
        <w:t>т</w:t>
      </w:r>
      <w:r w:rsidRPr="00352789">
        <w:t xml:space="preserve"> </w:t>
      </w:r>
      <w:r>
        <w:t>08 декабря 2016</w:t>
      </w:r>
      <w:r w:rsidRPr="0046782C">
        <w:t xml:space="preserve"> г. № </w:t>
      </w:r>
      <w:r>
        <w:t>88</w:t>
      </w:r>
    </w:p>
    <w:p w:rsidR="00903D47" w:rsidRDefault="00903D47" w:rsidP="00903D47">
      <w:pPr>
        <w:ind w:left="4860"/>
        <w:jc w:val="right"/>
      </w:pPr>
    </w:p>
    <w:p w:rsidR="00903D47" w:rsidRPr="00677AC3" w:rsidRDefault="00903D47" w:rsidP="00903D47">
      <w:r>
        <w:t xml:space="preserve">                                                                                    </w:t>
      </w:r>
      <w:r w:rsidRPr="004776E6">
        <w:t>в редакции реше</w:t>
      </w:r>
      <w:r>
        <w:t xml:space="preserve">ния от 25.05.2017 г. № 99 </w:t>
      </w:r>
    </w:p>
    <w:p w:rsidR="00903D47" w:rsidRPr="00AE5C1E" w:rsidRDefault="00903D47" w:rsidP="00903D47">
      <w:pPr>
        <w:ind w:left="4860"/>
        <w:jc w:val="right"/>
      </w:pPr>
      <w:r w:rsidRPr="00AE5C1E">
        <w:t>(приложение 1</w:t>
      </w:r>
      <w:r>
        <w:t>8</w:t>
      </w:r>
      <w:r w:rsidRPr="00AE5C1E">
        <w:t>)</w:t>
      </w:r>
    </w:p>
    <w:p w:rsidR="00903D47" w:rsidRPr="00AE5C1E" w:rsidRDefault="00903D47" w:rsidP="00903D47"/>
    <w:p w:rsidR="00903D47" w:rsidRPr="00AE5C1E" w:rsidRDefault="00903D47" w:rsidP="00903D47">
      <w:pPr>
        <w:ind w:left="4678"/>
        <w:jc w:val="right"/>
      </w:pPr>
    </w:p>
    <w:p w:rsidR="00903D47" w:rsidRPr="00AE5C1E" w:rsidRDefault="00903D47" w:rsidP="00903D47">
      <w:pPr>
        <w:pStyle w:val="3"/>
      </w:pPr>
    </w:p>
    <w:p w:rsidR="00903D47" w:rsidRPr="00AE5C1E" w:rsidRDefault="00903D47" w:rsidP="00903D47">
      <w:pPr>
        <w:pStyle w:val="3"/>
      </w:pPr>
    </w:p>
    <w:p w:rsidR="00903D47" w:rsidRPr="00AE5C1E" w:rsidRDefault="00903D47" w:rsidP="00903D47">
      <w:pPr>
        <w:pStyle w:val="3"/>
      </w:pPr>
    </w:p>
    <w:p w:rsidR="00903D47" w:rsidRPr="00AE5C1E" w:rsidRDefault="00903D47" w:rsidP="00903D47">
      <w:pPr>
        <w:pStyle w:val="3"/>
        <w:rPr>
          <w:b w:val="0"/>
        </w:rPr>
      </w:pPr>
      <w:r w:rsidRPr="00AE5C1E">
        <w:t>ПРОГРАММА</w:t>
      </w:r>
    </w:p>
    <w:p w:rsidR="00903D47" w:rsidRPr="00AE5C1E" w:rsidRDefault="00903D47" w:rsidP="00903D47">
      <w:pPr>
        <w:jc w:val="center"/>
        <w:rPr>
          <w:b/>
          <w:color w:val="FF0000"/>
        </w:rPr>
      </w:pPr>
      <w:r w:rsidRPr="00AE5C1E">
        <w:rPr>
          <w:b/>
        </w:rPr>
        <w:t>муниципальных  внутренних  заимствований  бюджета</w:t>
      </w:r>
    </w:p>
    <w:p w:rsidR="00903D47" w:rsidRPr="00AE5C1E" w:rsidRDefault="00903D47" w:rsidP="00903D47">
      <w:pPr>
        <w:jc w:val="center"/>
        <w:rPr>
          <w:b/>
        </w:rPr>
      </w:pPr>
      <w:r w:rsidRPr="00AE5C1E">
        <w:rPr>
          <w:b/>
        </w:rPr>
        <w:t>муниципального образования  «Красносельское сельское поселение» Выборгского района Ленинградской области</w:t>
      </w:r>
    </w:p>
    <w:p w:rsidR="00903D47" w:rsidRPr="00AE5C1E" w:rsidRDefault="00903D47" w:rsidP="00903D47">
      <w:pPr>
        <w:jc w:val="center"/>
        <w:rPr>
          <w:b/>
        </w:rPr>
      </w:pPr>
      <w:r w:rsidRPr="00AE5C1E">
        <w:rPr>
          <w:b/>
        </w:rPr>
        <w:t>на 20</w:t>
      </w:r>
      <w:r w:rsidRPr="00AE5C1E">
        <w:rPr>
          <w:b/>
          <w:lang w:val="en-US"/>
        </w:rPr>
        <w:t>1</w:t>
      </w:r>
      <w:r>
        <w:rPr>
          <w:b/>
        </w:rPr>
        <w:t>8</w:t>
      </w:r>
      <w:r w:rsidRPr="00AE5C1E">
        <w:rPr>
          <w:b/>
        </w:rPr>
        <w:t xml:space="preserve"> -201</w:t>
      </w:r>
      <w:r>
        <w:rPr>
          <w:b/>
        </w:rPr>
        <w:t>9</w:t>
      </w:r>
      <w:r w:rsidRPr="00AE5C1E">
        <w:rPr>
          <w:b/>
        </w:rPr>
        <w:t xml:space="preserve"> годы</w:t>
      </w:r>
    </w:p>
    <w:p w:rsidR="00903D47" w:rsidRPr="00AE5C1E" w:rsidRDefault="00903D47" w:rsidP="00903D47">
      <w:pPr>
        <w:jc w:val="center"/>
      </w:pPr>
    </w:p>
    <w:p w:rsidR="00903D47" w:rsidRPr="00AE5C1E" w:rsidRDefault="00903D47" w:rsidP="00903D47">
      <w:pPr>
        <w:ind w:right="535"/>
        <w:jc w:val="right"/>
      </w:pPr>
      <w:r w:rsidRPr="00AE5C1E">
        <w:t>(тысяч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177"/>
        <w:gridCol w:w="938"/>
        <w:gridCol w:w="1080"/>
        <w:gridCol w:w="1242"/>
        <w:gridCol w:w="1276"/>
        <w:gridCol w:w="1026"/>
        <w:gridCol w:w="1242"/>
      </w:tblGrid>
      <w:tr w:rsidR="00903D47" w:rsidRPr="00AE5C1E" w:rsidTr="008C7DD0">
        <w:trPr>
          <w:cantSplit/>
        </w:trPr>
        <w:tc>
          <w:tcPr>
            <w:tcW w:w="1908" w:type="dxa"/>
          </w:tcPr>
          <w:p w:rsidR="00903D47" w:rsidRPr="00C557A6" w:rsidRDefault="00903D47" w:rsidP="008C7DD0">
            <w:pPr>
              <w:pStyle w:val="3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pStyle w:val="3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pStyle w:val="3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Обязательства</w:t>
            </w:r>
          </w:p>
          <w:p w:rsidR="00903D47" w:rsidRPr="00C557A6" w:rsidRDefault="00903D47" w:rsidP="008C7DD0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Предельная величина на 1 января 201</w:t>
            </w:r>
            <w:r>
              <w:rPr>
                <w:sz w:val="22"/>
                <w:szCs w:val="22"/>
              </w:rPr>
              <w:t>8</w:t>
            </w:r>
            <w:r w:rsidRPr="00C557A6">
              <w:rPr>
                <w:sz w:val="22"/>
                <w:szCs w:val="22"/>
              </w:rPr>
              <w:t>г.</w:t>
            </w:r>
          </w:p>
        </w:tc>
        <w:tc>
          <w:tcPr>
            <w:tcW w:w="938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Объем привлечения в 201</w:t>
            </w:r>
            <w:r>
              <w:rPr>
                <w:sz w:val="22"/>
                <w:szCs w:val="22"/>
              </w:rPr>
              <w:t>8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году</w:t>
            </w:r>
          </w:p>
        </w:tc>
        <w:tc>
          <w:tcPr>
            <w:tcW w:w="1080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Объем погашения в 201</w:t>
            </w:r>
            <w:r>
              <w:rPr>
                <w:sz w:val="22"/>
                <w:szCs w:val="22"/>
              </w:rPr>
              <w:t xml:space="preserve">8 </w:t>
            </w:r>
            <w:r w:rsidRPr="00C557A6">
              <w:rPr>
                <w:sz w:val="22"/>
                <w:szCs w:val="22"/>
              </w:rPr>
              <w:t>году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Предельная величина на 1 января 201</w:t>
            </w:r>
            <w:r>
              <w:rPr>
                <w:sz w:val="22"/>
                <w:szCs w:val="22"/>
              </w:rPr>
              <w:t>9</w:t>
            </w:r>
            <w:r w:rsidRPr="00C557A6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276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Объем привлечения в 201</w:t>
            </w:r>
            <w:r>
              <w:rPr>
                <w:sz w:val="22"/>
                <w:szCs w:val="22"/>
              </w:rPr>
              <w:t>9</w:t>
            </w:r>
            <w:r w:rsidRPr="00C557A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26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Объем погашения в 201</w:t>
            </w:r>
            <w:r>
              <w:rPr>
                <w:sz w:val="22"/>
                <w:szCs w:val="22"/>
              </w:rPr>
              <w:t>9</w:t>
            </w:r>
            <w:r w:rsidRPr="00C557A6">
              <w:rPr>
                <w:sz w:val="22"/>
                <w:szCs w:val="22"/>
              </w:rPr>
              <w:t xml:space="preserve"> году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Предельная величина на 1 января 20</w:t>
            </w:r>
            <w:r>
              <w:rPr>
                <w:sz w:val="22"/>
                <w:szCs w:val="22"/>
              </w:rPr>
              <w:t>20</w:t>
            </w:r>
            <w:r w:rsidRPr="00C557A6">
              <w:rPr>
                <w:sz w:val="22"/>
                <w:szCs w:val="22"/>
              </w:rPr>
              <w:t xml:space="preserve"> г.</w:t>
            </w:r>
          </w:p>
        </w:tc>
      </w:tr>
      <w:tr w:rsidR="00903D47" w:rsidRPr="00AE5C1E" w:rsidTr="008C7DD0">
        <w:trPr>
          <w:cantSplit/>
          <w:trHeight w:val="663"/>
        </w:trPr>
        <w:tc>
          <w:tcPr>
            <w:tcW w:w="1908" w:type="dxa"/>
          </w:tcPr>
          <w:p w:rsidR="00903D47" w:rsidRPr="00C557A6" w:rsidRDefault="00903D47" w:rsidP="008C7DD0">
            <w:pPr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Планируемые обязательства,  всего</w:t>
            </w:r>
          </w:p>
        </w:tc>
        <w:tc>
          <w:tcPr>
            <w:tcW w:w="1177" w:type="dxa"/>
            <w:tcBorders>
              <w:bottom w:val="nil"/>
            </w:tcBorders>
          </w:tcPr>
          <w:p w:rsidR="00903D47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056CAC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03D47" w:rsidRDefault="00903D47" w:rsidP="008C7DD0">
            <w:pPr>
              <w:jc w:val="center"/>
            </w:pPr>
            <w:r>
              <w:rPr>
                <w:sz w:val="22"/>
                <w:szCs w:val="22"/>
                <w:lang w:val="en-US"/>
              </w:rPr>
              <w:t>4 485,6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03D47" w:rsidRPr="006C72AC" w:rsidRDefault="00903D47" w:rsidP="008C7DD0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903D47" w:rsidRPr="00056CAC" w:rsidRDefault="00903D47" w:rsidP="008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2 485,6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03D47" w:rsidRDefault="00903D47" w:rsidP="008C7DD0">
            <w:pPr>
              <w:jc w:val="center"/>
            </w:pPr>
            <w:r>
              <w:rPr>
                <w:sz w:val="22"/>
                <w:szCs w:val="22"/>
                <w:lang w:val="en-US"/>
              </w:rPr>
              <w:t>4 566,8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903D47" w:rsidRDefault="00903D47" w:rsidP="008C7DD0">
            <w:pPr>
              <w:jc w:val="center"/>
            </w:pPr>
            <w:r>
              <w:rPr>
                <w:sz w:val="22"/>
                <w:szCs w:val="22"/>
                <w:lang w:val="en-US"/>
              </w:rPr>
              <w:t>4 485,6</w:t>
            </w:r>
          </w:p>
        </w:tc>
        <w:tc>
          <w:tcPr>
            <w:tcW w:w="1242" w:type="dxa"/>
            <w:tcBorders>
              <w:bottom w:val="nil"/>
            </w:tcBorders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0C267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2 566,8</w:t>
            </w:r>
          </w:p>
        </w:tc>
      </w:tr>
      <w:tr w:rsidR="00903D47" w:rsidRPr="00AE5C1E" w:rsidTr="008C7DD0">
        <w:trPr>
          <w:cantSplit/>
          <w:trHeight w:val="1129"/>
        </w:trPr>
        <w:tc>
          <w:tcPr>
            <w:tcW w:w="1908" w:type="dxa"/>
          </w:tcPr>
          <w:p w:rsidR="00903D47" w:rsidRPr="00C557A6" w:rsidRDefault="00903D47" w:rsidP="008C7DD0">
            <w:pPr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В том числе:</w:t>
            </w:r>
          </w:p>
          <w:p w:rsidR="00903D47" w:rsidRDefault="00903D47" w:rsidP="008C7DD0">
            <w:pPr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бюджетные кредиты из бюджета муниципального района</w:t>
            </w:r>
          </w:p>
          <w:p w:rsidR="00903D47" w:rsidRPr="00C557A6" w:rsidRDefault="00903D47" w:rsidP="008C7DD0">
            <w:pPr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>- кредиты от кредитных организаций</w:t>
            </w:r>
          </w:p>
          <w:p w:rsidR="00903D47" w:rsidRPr="00C557A6" w:rsidRDefault="00903D47" w:rsidP="008C7DD0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57A6">
              <w:rPr>
                <w:sz w:val="22"/>
                <w:szCs w:val="22"/>
                <w:lang w:val="en-US"/>
              </w:rPr>
              <w:t>000,0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056CAC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2 485,6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57A6">
              <w:rPr>
                <w:sz w:val="22"/>
                <w:szCs w:val="22"/>
                <w:lang w:val="en-US"/>
              </w:rPr>
              <w:t>000,0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6C72AC" w:rsidRDefault="00903D47" w:rsidP="008C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056CAC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2 485,6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57A6">
              <w:rPr>
                <w:sz w:val="22"/>
                <w:szCs w:val="22"/>
                <w:lang w:val="en-US"/>
              </w:rPr>
              <w:t>000,0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82780C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2 566,8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 w:rsidRPr="00C557A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57A6">
              <w:rPr>
                <w:sz w:val="22"/>
                <w:szCs w:val="22"/>
                <w:lang w:val="en-US"/>
              </w:rPr>
              <w:t>000,0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2 485,6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  <w:p w:rsidR="00903D47" w:rsidRPr="000C2674" w:rsidRDefault="00903D47" w:rsidP="008C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2 566,8</w:t>
            </w:r>
          </w:p>
          <w:p w:rsidR="00903D47" w:rsidRPr="00C557A6" w:rsidRDefault="00903D47" w:rsidP="008C7D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3D47" w:rsidRPr="00AE5C1E" w:rsidRDefault="00903D47" w:rsidP="00903D47">
      <w:pPr>
        <w:ind w:left="4678"/>
      </w:pPr>
    </w:p>
    <w:p w:rsidR="00903D47" w:rsidRPr="00AE5C1E" w:rsidRDefault="00903D47" w:rsidP="00903D47">
      <w:pPr>
        <w:ind w:left="4678"/>
      </w:pPr>
    </w:p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Pr="00AE5C1E" w:rsidRDefault="00903D47" w:rsidP="00903D47"/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p w:rsidR="00903D47" w:rsidRPr="00903D47" w:rsidRDefault="00903D47" w:rsidP="00903D4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903D47" w:rsidRPr="002137B3" w:rsidRDefault="00903D47" w:rsidP="00903D47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903D47" w:rsidRDefault="00903D47" w:rsidP="00903D47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903D47" w:rsidRPr="002137B3" w:rsidRDefault="00903D47" w:rsidP="00903D47">
      <w:pPr>
        <w:jc w:val="right"/>
        <w:rPr>
          <w:sz w:val="22"/>
          <w:szCs w:val="22"/>
        </w:rPr>
      </w:pPr>
      <w:r>
        <w:rPr>
          <w:sz w:val="22"/>
          <w:szCs w:val="22"/>
        </w:rPr>
        <w:t>«Красносельское сельское поселение»</w:t>
      </w:r>
    </w:p>
    <w:p w:rsidR="00903D47" w:rsidRPr="002137B3" w:rsidRDefault="00903D47" w:rsidP="00903D47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903D47" w:rsidRDefault="00903D47" w:rsidP="00903D4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7B3">
        <w:rPr>
          <w:sz w:val="22"/>
          <w:szCs w:val="22"/>
        </w:rPr>
        <w:t>т</w:t>
      </w:r>
      <w:r>
        <w:rPr>
          <w:sz w:val="22"/>
          <w:szCs w:val="22"/>
        </w:rPr>
        <w:t xml:space="preserve"> 08 декабря </w:t>
      </w:r>
      <w:r w:rsidRPr="002137B3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2137B3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88</w:t>
      </w:r>
    </w:p>
    <w:p w:rsidR="00903D47" w:rsidRPr="00FF4A5F" w:rsidRDefault="00903D47" w:rsidP="00903D47">
      <w:pPr>
        <w:ind w:left="4860"/>
        <w:jc w:val="right"/>
        <w:rPr>
          <w:color w:val="000000"/>
          <w:sz w:val="22"/>
          <w:szCs w:val="22"/>
        </w:rPr>
      </w:pPr>
      <w:r w:rsidRPr="00904CE0">
        <w:rPr>
          <w:color w:val="000000"/>
          <w:sz w:val="22"/>
          <w:szCs w:val="22"/>
        </w:rPr>
        <w:t>в редакции реше</w:t>
      </w:r>
      <w:r>
        <w:rPr>
          <w:color w:val="000000"/>
          <w:sz w:val="22"/>
          <w:szCs w:val="22"/>
        </w:rPr>
        <w:t>ния от 25.05.2017 г. № 99</w:t>
      </w:r>
    </w:p>
    <w:p w:rsidR="00903D47" w:rsidRDefault="00903D47" w:rsidP="00903D4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19)</w:t>
      </w:r>
      <w:r w:rsidRPr="002137B3">
        <w:rPr>
          <w:sz w:val="22"/>
          <w:szCs w:val="22"/>
        </w:rPr>
        <w:t xml:space="preserve">    </w:t>
      </w:r>
    </w:p>
    <w:p w:rsidR="00903D47" w:rsidRPr="002E07C1" w:rsidRDefault="00903D47" w:rsidP="00903D47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903D47" w:rsidRDefault="00903D47" w:rsidP="00903D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</w:t>
      </w:r>
      <w:r>
        <w:rPr>
          <w:b/>
          <w:sz w:val="22"/>
          <w:szCs w:val="22"/>
        </w:rPr>
        <w:t>Красносельское</w:t>
      </w:r>
      <w:r w:rsidRPr="002E07C1">
        <w:rPr>
          <w:b/>
          <w:sz w:val="22"/>
          <w:szCs w:val="22"/>
        </w:rPr>
        <w:t xml:space="preserve">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7</w:t>
      </w:r>
      <w:r w:rsidRPr="002E07C1">
        <w:rPr>
          <w:b/>
          <w:sz w:val="22"/>
          <w:szCs w:val="22"/>
        </w:rPr>
        <w:t xml:space="preserve"> год</w:t>
      </w:r>
    </w:p>
    <w:p w:rsidR="00903D47" w:rsidRPr="002E07C1" w:rsidRDefault="00903D47" w:rsidP="00903D4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01179">
        <w:rPr>
          <w:sz w:val="22"/>
          <w:szCs w:val="22"/>
        </w:rPr>
        <w:t>(тысяч рублей)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851"/>
        <w:gridCol w:w="851"/>
        <w:gridCol w:w="850"/>
        <w:gridCol w:w="1843"/>
      </w:tblGrid>
      <w:tr w:rsidR="00903D47" w:rsidTr="008C7DD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208" w:type="dxa"/>
            <w:gridSpan w:val="6"/>
            <w:vAlign w:val="center"/>
          </w:tcPr>
          <w:p w:rsidR="00903D47" w:rsidRPr="00845132" w:rsidRDefault="00903D47" w:rsidP="008C7DD0">
            <w:p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Программная часть</w:t>
            </w:r>
          </w:p>
        </w:tc>
      </w:tr>
      <w:tr w:rsidR="00903D47" w:rsidTr="008C7DD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679" w:type="dxa"/>
            <w:vMerge w:val="restart"/>
          </w:tcPr>
          <w:p w:rsidR="00903D47" w:rsidRDefault="00903D47" w:rsidP="008C7DD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</w:tcPr>
          <w:p w:rsidR="00903D47" w:rsidRDefault="00903D47" w:rsidP="008C7DD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План на 2017 год</w:t>
            </w:r>
          </w:p>
        </w:tc>
        <w:tc>
          <w:tcPr>
            <w:tcW w:w="2552" w:type="dxa"/>
            <w:gridSpan w:val="3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903D47" w:rsidRDefault="00903D47" w:rsidP="008C7DD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903D47" w:rsidTr="008C7DD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679" w:type="dxa"/>
            <w:vMerge/>
          </w:tcPr>
          <w:p w:rsidR="00903D47" w:rsidRDefault="00903D47" w:rsidP="008C7D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3D47" w:rsidRDefault="00903D47" w:rsidP="008C7D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3D47" w:rsidRPr="00E47728" w:rsidRDefault="00903D47" w:rsidP="008C7DD0">
            <w:pPr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903D47" w:rsidRPr="00E47728" w:rsidRDefault="00903D47" w:rsidP="008C7DD0">
            <w:pPr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vMerge/>
          </w:tcPr>
          <w:p w:rsidR="00903D47" w:rsidRDefault="00903D47" w:rsidP="008C7D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03D47" w:rsidRPr="00E4772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3D47" w:rsidRPr="00E47728" w:rsidRDefault="00903D47" w:rsidP="008C7DD0">
            <w:pPr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D47" w:rsidRPr="00E47728" w:rsidRDefault="00903D47" w:rsidP="008C7DD0">
            <w:pPr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03D47" w:rsidRPr="00E4772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6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Муниципальная программа "Безопасность МО "Красносель</w:t>
            </w:r>
            <w:r>
              <w:rPr>
                <w:b/>
                <w:sz w:val="20"/>
                <w:szCs w:val="20"/>
              </w:rPr>
              <w:t xml:space="preserve">ское сельское поселение" 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 w:val="restart"/>
            <w:vAlign w:val="center"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Строительство пожарного водоема п. Кирилловское в том числе:  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проектно-сметная документация устройства противопожарных источников) 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662E84" w:rsidRDefault="00903D47" w:rsidP="008C7DD0">
            <w:pPr>
              <w:rPr>
                <w:b/>
                <w:sz w:val="20"/>
                <w:szCs w:val="20"/>
              </w:rPr>
            </w:pPr>
            <w:r w:rsidRPr="00662E84">
              <w:rPr>
                <w:b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1134" w:type="dxa"/>
            <w:vAlign w:val="center"/>
          </w:tcPr>
          <w:p w:rsidR="00903D47" w:rsidRPr="00B7054C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241,0</w:t>
            </w:r>
          </w:p>
        </w:tc>
        <w:tc>
          <w:tcPr>
            <w:tcW w:w="851" w:type="dxa"/>
            <w:vAlign w:val="center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216,6</w:t>
            </w:r>
          </w:p>
        </w:tc>
        <w:tc>
          <w:tcPr>
            <w:tcW w:w="850" w:type="dxa"/>
            <w:vAlign w:val="center"/>
          </w:tcPr>
          <w:p w:rsidR="00903D47" w:rsidRPr="00B7054C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24,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662E84" w:rsidRDefault="00903D47" w:rsidP="008C7DD0">
            <w:pPr>
              <w:rPr>
                <w:i/>
                <w:sz w:val="20"/>
                <w:szCs w:val="20"/>
              </w:rPr>
            </w:pPr>
            <w:r w:rsidRPr="00662E84">
              <w:rPr>
                <w:i/>
                <w:sz w:val="20"/>
                <w:szCs w:val="20"/>
              </w:rPr>
              <w:t xml:space="preserve">Строительство автобусной остановки </w:t>
            </w:r>
          </w:p>
          <w:p w:rsidR="00903D47" w:rsidRPr="00662E84" w:rsidRDefault="00903D47" w:rsidP="008C7D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 Нагорное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662E84" w:rsidRDefault="00903D47" w:rsidP="008C7DD0">
            <w:pPr>
              <w:rPr>
                <w:i/>
                <w:sz w:val="20"/>
                <w:szCs w:val="20"/>
              </w:rPr>
            </w:pPr>
            <w:r w:rsidRPr="00662E84">
              <w:rPr>
                <w:i/>
                <w:sz w:val="20"/>
                <w:szCs w:val="20"/>
              </w:rPr>
              <w:t>Строительство</w:t>
            </w:r>
            <w:r>
              <w:rPr>
                <w:i/>
                <w:sz w:val="20"/>
                <w:szCs w:val="20"/>
              </w:rPr>
              <w:t xml:space="preserve"> автобусной остановки п. Стрельцово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 100,0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5128AF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 100,0</w:t>
            </w:r>
          </w:p>
        </w:tc>
        <w:tc>
          <w:tcPr>
            <w:tcW w:w="1843" w:type="dxa"/>
            <w:vMerge w:val="restart"/>
            <w:vAlign w:val="center"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1134" w:type="dxa"/>
          </w:tcPr>
          <w:p w:rsidR="00903D47" w:rsidRDefault="00903D47" w:rsidP="008C7DD0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99581C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Default="00903D47" w:rsidP="008C7DD0">
            <w:pPr>
              <w:jc w:val="center"/>
            </w:pPr>
            <w:r w:rsidRPr="000E6BD3">
              <w:rPr>
                <w:sz w:val="20"/>
                <w:szCs w:val="20"/>
              </w:rPr>
              <w:t>100</w:t>
            </w:r>
            <w:r w:rsidRPr="000E6BD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Строительство газопровода </w:t>
            </w:r>
            <w:r>
              <w:rPr>
                <w:sz w:val="20"/>
                <w:szCs w:val="20"/>
              </w:rPr>
              <w:t xml:space="preserve">в п. Красносельское </w:t>
            </w:r>
            <w:r w:rsidRPr="00B75B4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</w:tcPr>
          <w:p w:rsidR="00903D47" w:rsidRDefault="00903D47" w:rsidP="008C7DD0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Default="00903D47" w:rsidP="008C7DD0">
            <w:pPr>
              <w:jc w:val="center"/>
            </w:pPr>
            <w:r w:rsidRPr="000E6BD3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подготовка проектно-сметных работ газоснабжения</w:t>
            </w:r>
          </w:p>
        </w:tc>
        <w:tc>
          <w:tcPr>
            <w:tcW w:w="1134" w:type="dxa"/>
          </w:tcPr>
          <w:p w:rsidR="00903D47" w:rsidRDefault="00903D47" w:rsidP="008C7DD0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477259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662E84" w:rsidRDefault="00903D47" w:rsidP="008C7DD0">
            <w:pPr>
              <w:rPr>
                <w:b/>
                <w:sz w:val="20"/>
                <w:szCs w:val="20"/>
              </w:rPr>
            </w:pPr>
            <w:r w:rsidRPr="00662E84">
              <w:rPr>
                <w:b/>
                <w:sz w:val="20"/>
                <w:szCs w:val="20"/>
              </w:rPr>
              <w:t>Муниципальная  программа «Благоустройство МО «Красносельское сельское поселение» на 2015-2018 годы»</w:t>
            </w:r>
          </w:p>
        </w:tc>
        <w:tc>
          <w:tcPr>
            <w:tcW w:w="1134" w:type="dxa"/>
            <w:vAlign w:val="center"/>
          </w:tcPr>
          <w:p w:rsidR="00903D47" w:rsidRPr="00B7054C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120,1</w:t>
            </w:r>
          </w:p>
        </w:tc>
        <w:tc>
          <w:tcPr>
            <w:tcW w:w="851" w:type="dxa"/>
            <w:vAlign w:val="center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108,1</w:t>
            </w:r>
          </w:p>
        </w:tc>
        <w:tc>
          <w:tcPr>
            <w:tcW w:w="850" w:type="dxa"/>
            <w:vAlign w:val="center"/>
          </w:tcPr>
          <w:p w:rsidR="00903D47" w:rsidRPr="00B7054C" w:rsidRDefault="00903D47" w:rsidP="008C7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43" w:type="dxa"/>
            <w:vMerge w:val="restart"/>
            <w:vAlign w:val="center"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662E84" w:rsidRDefault="00903D47" w:rsidP="008C7D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Строительство контейнерной</w:t>
            </w:r>
            <w:r w:rsidRPr="00662E84">
              <w:rPr>
                <w:i/>
                <w:sz w:val="20"/>
                <w:szCs w:val="20"/>
              </w:rPr>
              <w:t xml:space="preserve"> площад</w:t>
            </w:r>
            <w:r>
              <w:rPr>
                <w:i/>
                <w:sz w:val="20"/>
                <w:szCs w:val="20"/>
              </w:rPr>
              <w:t>ки</w:t>
            </w:r>
            <w:r w:rsidRPr="00662E84">
              <w:rPr>
                <w:i/>
                <w:sz w:val="20"/>
                <w:szCs w:val="20"/>
              </w:rPr>
              <w:t xml:space="preserve">  в п. </w:t>
            </w:r>
            <w:r>
              <w:rPr>
                <w:i/>
                <w:sz w:val="20"/>
                <w:szCs w:val="20"/>
              </w:rPr>
              <w:t>Ляйпесуо</w:t>
            </w:r>
          </w:p>
        </w:tc>
        <w:tc>
          <w:tcPr>
            <w:tcW w:w="1134" w:type="dxa"/>
            <w:vAlign w:val="center"/>
          </w:tcPr>
          <w:p w:rsidR="00903D47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851" w:type="dxa"/>
            <w:vAlign w:val="center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  <w:vAlign w:val="center"/>
          </w:tcPr>
          <w:p w:rsidR="00903D47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43" w:type="dxa"/>
            <w:vMerge/>
            <w:vAlign w:val="center"/>
          </w:tcPr>
          <w:p w:rsidR="00903D47" w:rsidRPr="00B75B48" w:rsidRDefault="00903D47" w:rsidP="008C7D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</w:p>
          <w:p w:rsidR="00903D47" w:rsidRPr="005128AF" w:rsidRDefault="00903D47" w:rsidP="008C7D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1843" w:type="dxa"/>
            <w:vMerge w:val="restart"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 xml:space="preserve">администрация </w:t>
            </w:r>
          </w:p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Подпрограмма </w:t>
            </w:r>
          </w:p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"Развитие физической культуры и спорта в МО "Красносельское сельское поселение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5128AF" w:rsidRDefault="00903D47" w:rsidP="008C7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5128AF" w:rsidRDefault="00903D47" w:rsidP="008C7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</w:tc>
      </w:tr>
      <w:tr w:rsidR="00903D47" w:rsidRPr="00B75B48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Строительство плоскостного сооружения 800 кв.м. п. Коробицыно в том числе:</w:t>
            </w:r>
          </w:p>
        </w:tc>
        <w:tc>
          <w:tcPr>
            <w:tcW w:w="1134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5128AF" w:rsidRDefault="00903D47" w:rsidP="008C7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D47" w:rsidRPr="00B75B48" w:rsidRDefault="00903D47" w:rsidP="008C7DD0">
            <w:pPr>
              <w:jc w:val="center"/>
              <w:rPr>
                <w:sz w:val="20"/>
                <w:szCs w:val="20"/>
              </w:rPr>
            </w:pPr>
          </w:p>
          <w:p w:rsidR="00903D47" w:rsidRPr="005128AF" w:rsidRDefault="00903D47" w:rsidP="008C7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1 400,0</w:t>
            </w:r>
          </w:p>
        </w:tc>
        <w:tc>
          <w:tcPr>
            <w:tcW w:w="1843" w:type="dxa"/>
            <w:vMerge/>
          </w:tcPr>
          <w:p w:rsidR="00903D47" w:rsidRPr="00B75B48" w:rsidRDefault="00903D47" w:rsidP="008C7DD0">
            <w:pPr>
              <w:jc w:val="center"/>
              <w:rPr>
                <w:sz w:val="18"/>
                <w:szCs w:val="18"/>
              </w:rPr>
            </w:pPr>
          </w:p>
        </w:tc>
      </w:tr>
      <w:tr w:rsidR="00903D47" w:rsidRPr="00607E75" w:rsidTr="008C7D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79" w:type="dxa"/>
          </w:tcPr>
          <w:p w:rsidR="00903D47" w:rsidRPr="00B75B48" w:rsidRDefault="00903D47" w:rsidP="008C7DD0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961,1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3D47" w:rsidRPr="00B75B48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324,7</w:t>
            </w:r>
          </w:p>
        </w:tc>
        <w:tc>
          <w:tcPr>
            <w:tcW w:w="850" w:type="dxa"/>
          </w:tcPr>
          <w:p w:rsidR="00903D47" w:rsidRPr="00B7054C" w:rsidRDefault="00903D47" w:rsidP="008C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1 636,4</w:t>
            </w:r>
          </w:p>
        </w:tc>
        <w:tc>
          <w:tcPr>
            <w:tcW w:w="1843" w:type="dxa"/>
          </w:tcPr>
          <w:p w:rsidR="00903D47" w:rsidRPr="00607E75" w:rsidRDefault="00903D47" w:rsidP="008C7DD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3D47" w:rsidRPr="00903D47" w:rsidRDefault="00903D47" w:rsidP="00903D47">
      <w:pPr>
        <w:tabs>
          <w:tab w:val="left" w:pos="2184"/>
        </w:tabs>
        <w:ind w:firstLine="708"/>
        <w:rPr>
          <w:sz w:val="20"/>
          <w:szCs w:val="20"/>
        </w:rPr>
      </w:pPr>
    </w:p>
    <w:sectPr w:rsidR="00903D47" w:rsidRPr="00903D47" w:rsidSect="00903D47">
      <w:headerReference w:type="default" r:id="rId7"/>
      <w:pgSz w:w="11906" w:h="16838"/>
      <w:pgMar w:top="568" w:right="746" w:bottom="53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BC" w:rsidRDefault="003222BC">
      <w:r>
        <w:separator/>
      </w:r>
    </w:p>
  </w:endnote>
  <w:endnote w:type="continuationSeparator" w:id="0">
    <w:p w:rsidR="003222BC" w:rsidRDefault="0032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BC" w:rsidRDefault="003222BC">
      <w:r>
        <w:separator/>
      </w:r>
    </w:p>
  </w:footnote>
  <w:footnote w:type="continuationSeparator" w:id="0">
    <w:p w:rsidR="003222BC" w:rsidRDefault="0032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EE" w:rsidRDefault="006F4C66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44B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3D47">
      <w:rPr>
        <w:rStyle w:val="ac"/>
        <w:noProof/>
      </w:rPr>
      <w:t>44</w:t>
    </w:r>
    <w:r>
      <w:rPr>
        <w:rStyle w:val="ac"/>
      </w:rPr>
      <w:fldChar w:fldCharType="end"/>
    </w:r>
  </w:p>
  <w:p w:rsidR="00F44BEE" w:rsidRDefault="00F44BE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  <w:iCs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6FDA54C1"/>
    <w:multiLevelType w:val="hybridMultilevel"/>
    <w:tmpl w:val="8C3EA18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35"/>
    <w:rsid w:val="00002212"/>
    <w:rsid w:val="00002D3E"/>
    <w:rsid w:val="0000360B"/>
    <w:rsid w:val="0001369C"/>
    <w:rsid w:val="000326CA"/>
    <w:rsid w:val="000331E7"/>
    <w:rsid w:val="00036070"/>
    <w:rsid w:val="0005277D"/>
    <w:rsid w:val="00062943"/>
    <w:rsid w:val="00063040"/>
    <w:rsid w:val="00067968"/>
    <w:rsid w:val="000766C1"/>
    <w:rsid w:val="00087C5F"/>
    <w:rsid w:val="000918A8"/>
    <w:rsid w:val="000934D1"/>
    <w:rsid w:val="000A175D"/>
    <w:rsid w:val="000A6C84"/>
    <w:rsid w:val="000A7F80"/>
    <w:rsid w:val="000D253E"/>
    <w:rsid w:val="000E39E1"/>
    <w:rsid w:val="000F1A0F"/>
    <w:rsid w:val="00113BBF"/>
    <w:rsid w:val="001143C7"/>
    <w:rsid w:val="00117ECE"/>
    <w:rsid w:val="00122312"/>
    <w:rsid w:val="00123859"/>
    <w:rsid w:val="00124EF7"/>
    <w:rsid w:val="00126778"/>
    <w:rsid w:val="00142421"/>
    <w:rsid w:val="001438A2"/>
    <w:rsid w:val="00151F68"/>
    <w:rsid w:val="00157212"/>
    <w:rsid w:val="00166426"/>
    <w:rsid w:val="00170C40"/>
    <w:rsid w:val="00182279"/>
    <w:rsid w:val="00185A70"/>
    <w:rsid w:val="00190A31"/>
    <w:rsid w:val="001A4DE0"/>
    <w:rsid w:val="001A6B0E"/>
    <w:rsid w:val="001B19C0"/>
    <w:rsid w:val="001B424A"/>
    <w:rsid w:val="001B425A"/>
    <w:rsid w:val="001C2FA9"/>
    <w:rsid w:val="001E51F3"/>
    <w:rsid w:val="001E558D"/>
    <w:rsid w:val="001E682D"/>
    <w:rsid w:val="001F1FF8"/>
    <w:rsid w:val="001F5FBE"/>
    <w:rsid w:val="00221C59"/>
    <w:rsid w:val="00227F57"/>
    <w:rsid w:val="002345D2"/>
    <w:rsid w:val="002462A5"/>
    <w:rsid w:val="00254BFF"/>
    <w:rsid w:val="002563E8"/>
    <w:rsid w:val="00265B59"/>
    <w:rsid w:val="00267269"/>
    <w:rsid w:val="002719AB"/>
    <w:rsid w:val="002736C3"/>
    <w:rsid w:val="0027389A"/>
    <w:rsid w:val="00285AFA"/>
    <w:rsid w:val="00290B1A"/>
    <w:rsid w:val="00294A8A"/>
    <w:rsid w:val="002A4C5E"/>
    <w:rsid w:val="002A6413"/>
    <w:rsid w:val="002B4088"/>
    <w:rsid w:val="002C1EA1"/>
    <w:rsid w:val="002C3ADA"/>
    <w:rsid w:val="002C5698"/>
    <w:rsid w:val="002D2549"/>
    <w:rsid w:val="002D308E"/>
    <w:rsid w:val="002E3466"/>
    <w:rsid w:val="002E71AA"/>
    <w:rsid w:val="002F7B76"/>
    <w:rsid w:val="00302D68"/>
    <w:rsid w:val="00304ED9"/>
    <w:rsid w:val="00305017"/>
    <w:rsid w:val="003222BC"/>
    <w:rsid w:val="003307F8"/>
    <w:rsid w:val="00330DCD"/>
    <w:rsid w:val="0033384E"/>
    <w:rsid w:val="0033387E"/>
    <w:rsid w:val="00366FCB"/>
    <w:rsid w:val="00370352"/>
    <w:rsid w:val="00372141"/>
    <w:rsid w:val="003A0921"/>
    <w:rsid w:val="003A2B4A"/>
    <w:rsid w:val="003B6DD8"/>
    <w:rsid w:val="003C29FB"/>
    <w:rsid w:val="003C3EA4"/>
    <w:rsid w:val="003D2090"/>
    <w:rsid w:val="003D2700"/>
    <w:rsid w:val="003D61C4"/>
    <w:rsid w:val="003E5FF9"/>
    <w:rsid w:val="003F209B"/>
    <w:rsid w:val="003F49B4"/>
    <w:rsid w:val="00400640"/>
    <w:rsid w:val="00404D47"/>
    <w:rsid w:val="00416020"/>
    <w:rsid w:val="0041717B"/>
    <w:rsid w:val="00426404"/>
    <w:rsid w:val="00426E4B"/>
    <w:rsid w:val="00427F0E"/>
    <w:rsid w:val="00437BE1"/>
    <w:rsid w:val="0044037C"/>
    <w:rsid w:val="00441C37"/>
    <w:rsid w:val="0046371D"/>
    <w:rsid w:val="0046482D"/>
    <w:rsid w:val="00464882"/>
    <w:rsid w:val="00465D67"/>
    <w:rsid w:val="00474D8E"/>
    <w:rsid w:val="00474DBE"/>
    <w:rsid w:val="00477112"/>
    <w:rsid w:val="00480B5B"/>
    <w:rsid w:val="004818C7"/>
    <w:rsid w:val="00485141"/>
    <w:rsid w:val="00486103"/>
    <w:rsid w:val="00491016"/>
    <w:rsid w:val="00495BEC"/>
    <w:rsid w:val="004B0B63"/>
    <w:rsid w:val="004B1E58"/>
    <w:rsid w:val="004B7276"/>
    <w:rsid w:val="004C2459"/>
    <w:rsid w:val="004D0FD2"/>
    <w:rsid w:val="004D6248"/>
    <w:rsid w:val="004E5F2E"/>
    <w:rsid w:val="004F05B8"/>
    <w:rsid w:val="004F0C37"/>
    <w:rsid w:val="004F1B5F"/>
    <w:rsid w:val="004F51AD"/>
    <w:rsid w:val="004F6512"/>
    <w:rsid w:val="00517516"/>
    <w:rsid w:val="00520643"/>
    <w:rsid w:val="005211DB"/>
    <w:rsid w:val="00524F0D"/>
    <w:rsid w:val="0053053B"/>
    <w:rsid w:val="005305D0"/>
    <w:rsid w:val="00532253"/>
    <w:rsid w:val="00532D1F"/>
    <w:rsid w:val="00545143"/>
    <w:rsid w:val="005506DB"/>
    <w:rsid w:val="00556FC2"/>
    <w:rsid w:val="00561623"/>
    <w:rsid w:val="005638FF"/>
    <w:rsid w:val="00564DE4"/>
    <w:rsid w:val="00573BA5"/>
    <w:rsid w:val="00573C38"/>
    <w:rsid w:val="00576C07"/>
    <w:rsid w:val="0058156F"/>
    <w:rsid w:val="00596D79"/>
    <w:rsid w:val="005A1922"/>
    <w:rsid w:val="005A2CD5"/>
    <w:rsid w:val="005A6FF7"/>
    <w:rsid w:val="005B1DBE"/>
    <w:rsid w:val="005B31B4"/>
    <w:rsid w:val="005B4369"/>
    <w:rsid w:val="005B5F99"/>
    <w:rsid w:val="005B6989"/>
    <w:rsid w:val="005C117C"/>
    <w:rsid w:val="005C2566"/>
    <w:rsid w:val="005C70EB"/>
    <w:rsid w:val="005D3A15"/>
    <w:rsid w:val="005D48F0"/>
    <w:rsid w:val="005E08AC"/>
    <w:rsid w:val="005E420E"/>
    <w:rsid w:val="005E6C4F"/>
    <w:rsid w:val="005F08F1"/>
    <w:rsid w:val="005F2F25"/>
    <w:rsid w:val="005F41F8"/>
    <w:rsid w:val="00604703"/>
    <w:rsid w:val="00613F74"/>
    <w:rsid w:val="006206E7"/>
    <w:rsid w:val="00622AE0"/>
    <w:rsid w:val="00632EEB"/>
    <w:rsid w:val="00641544"/>
    <w:rsid w:val="00651386"/>
    <w:rsid w:val="00652FF3"/>
    <w:rsid w:val="00654EC2"/>
    <w:rsid w:val="00657851"/>
    <w:rsid w:val="006606AF"/>
    <w:rsid w:val="0066341C"/>
    <w:rsid w:val="00672F45"/>
    <w:rsid w:val="00674101"/>
    <w:rsid w:val="00674B88"/>
    <w:rsid w:val="00675022"/>
    <w:rsid w:val="00677D9D"/>
    <w:rsid w:val="006837A1"/>
    <w:rsid w:val="00692C02"/>
    <w:rsid w:val="006975A1"/>
    <w:rsid w:val="006A0B0A"/>
    <w:rsid w:val="006A7231"/>
    <w:rsid w:val="006B5D8B"/>
    <w:rsid w:val="006B600A"/>
    <w:rsid w:val="006C06CC"/>
    <w:rsid w:val="006C310C"/>
    <w:rsid w:val="006C3E3B"/>
    <w:rsid w:val="006C5FD5"/>
    <w:rsid w:val="006C7212"/>
    <w:rsid w:val="006D1F1D"/>
    <w:rsid w:val="006D7973"/>
    <w:rsid w:val="006E5029"/>
    <w:rsid w:val="006F0288"/>
    <w:rsid w:val="006F0469"/>
    <w:rsid w:val="006F0E38"/>
    <w:rsid w:val="006F4C66"/>
    <w:rsid w:val="00701FF9"/>
    <w:rsid w:val="00715DF9"/>
    <w:rsid w:val="00720B79"/>
    <w:rsid w:val="0072263A"/>
    <w:rsid w:val="00732690"/>
    <w:rsid w:val="00735800"/>
    <w:rsid w:val="00735912"/>
    <w:rsid w:val="00752B18"/>
    <w:rsid w:val="00771267"/>
    <w:rsid w:val="00781579"/>
    <w:rsid w:val="00782089"/>
    <w:rsid w:val="00786A54"/>
    <w:rsid w:val="00786C2E"/>
    <w:rsid w:val="0079747F"/>
    <w:rsid w:val="007A7322"/>
    <w:rsid w:val="007C178E"/>
    <w:rsid w:val="007C5450"/>
    <w:rsid w:val="007F1B4D"/>
    <w:rsid w:val="00807F80"/>
    <w:rsid w:val="0081237F"/>
    <w:rsid w:val="008141AB"/>
    <w:rsid w:val="008164BE"/>
    <w:rsid w:val="008239F4"/>
    <w:rsid w:val="008247E2"/>
    <w:rsid w:val="008273D8"/>
    <w:rsid w:val="00837991"/>
    <w:rsid w:val="008405FB"/>
    <w:rsid w:val="008544EC"/>
    <w:rsid w:val="00870052"/>
    <w:rsid w:val="00872983"/>
    <w:rsid w:val="00874F44"/>
    <w:rsid w:val="00881C84"/>
    <w:rsid w:val="008906D6"/>
    <w:rsid w:val="008922CA"/>
    <w:rsid w:val="008A56B4"/>
    <w:rsid w:val="008B0340"/>
    <w:rsid w:val="008B4426"/>
    <w:rsid w:val="008B651D"/>
    <w:rsid w:val="008B655C"/>
    <w:rsid w:val="008C310E"/>
    <w:rsid w:val="008C4FAB"/>
    <w:rsid w:val="008D164D"/>
    <w:rsid w:val="008D20C9"/>
    <w:rsid w:val="008D26C7"/>
    <w:rsid w:val="008D437F"/>
    <w:rsid w:val="008D4FAB"/>
    <w:rsid w:val="008D6BB9"/>
    <w:rsid w:val="008E05C7"/>
    <w:rsid w:val="008E1A89"/>
    <w:rsid w:val="008E2B80"/>
    <w:rsid w:val="008E435B"/>
    <w:rsid w:val="008E7B1B"/>
    <w:rsid w:val="008F072C"/>
    <w:rsid w:val="008F2153"/>
    <w:rsid w:val="008F5144"/>
    <w:rsid w:val="00903D47"/>
    <w:rsid w:val="0090474A"/>
    <w:rsid w:val="00911A6F"/>
    <w:rsid w:val="009140B5"/>
    <w:rsid w:val="00914805"/>
    <w:rsid w:val="00917331"/>
    <w:rsid w:val="009176AF"/>
    <w:rsid w:val="00920D1A"/>
    <w:rsid w:val="00923D9F"/>
    <w:rsid w:val="009246AD"/>
    <w:rsid w:val="009335A2"/>
    <w:rsid w:val="00937389"/>
    <w:rsid w:val="0095207B"/>
    <w:rsid w:val="009521D3"/>
    <w:rsid w:val="00954677"/>
    <w:rsid w:val="00954C0E"/>
    <w:rsid w:val="009645FD"/>
    <w:rsid w:val="00970B9F"/>
    <w:rsid w:val="0097148D"/>
    <w:rsid w:val="00974C32"/>
    <w:rsid w:val="00977BD6"/>
    <w:rsid w:val="009809D3"/>
    <w:rsid w:val="00984465"/>
    <w:rsid w:val="0098632A"/>
    <w:rsid w:val="00986690"/>
    <w:rsid w:val="009A0BA9"/>
    <w:rsid w:val="009B34EB"/>
    <w:rsid w:val="009B4815"/>
    <w:rsid w:val="009B74AB"/>
    <w:rsid w:val="009C6608"/>
    <w:rsid w:val="009D178E"/>
    <w:rsid w:val="009D369C"/>
    <w:rsid w:val="009F0EB2"/>
    <w:rsid w:val="00A04FCE"/>
    <w:rsid w:val="00A053C2"/>
    <w:rsid w:val="00A118EC"/>
    <w:rsid w:val="00A12415"/>
    <w:rsid w:val="00A158D5"/>
    <w:rsid w:val="00A26798"/>
    <w:rsid w:val="00A3137A"/>
    <w:rsid w:val="00A3315C"/>
    <w:rsid w:val="00A352E2"/>
    <w:rsid w:val="00A361BC"/>
    <w:rsid w:val="00A4370D"/>
    <w:rsid w:val="00A54F9A"/>
    <w:rsid w:val="00A63071"/>
    <w:rsid w:val="00A67BCC"/>
    <w:rsid w:val="00A67FB3"/>
    <w:rsid w:val="00A739A2"/>
    <w:rsid w:val="00A73C5B"/>
    <w:rsid w:val="00A7488D"/>
    <w:rsid w:val="00A81472"/>
    <w:rsid w:val="00A829BD"/>
    <w:rsid w:val="00A82A73"/>
    <w:rsid w:val="00A84F1B"/>
    <w:rsid w:val="00A86251"/>
    <w:rsid w:val="00A90063"/>
    <w:rsid w:val="00A96A08"/>
    <w:rsid w:val="00A96E79"/>
    <w:rsid w:val="00AA256B"/>
    <w:rsid w:val="00AA3E76"/>
    <w:rsid w:val="00AC21DD"/>
    <w:rsid w:val="00AC3029"/>
    <w:rsid w:val="00AC461E"/>
    <w:rsid w:val="00AE1266"/>
    <w:rsid w:val="00AF1E29"/>
    <w:rsid w:val="00AF2E34"/>
    <w:rsid w:val="00AF34B3"/>
    <w:rsid w:val="00B00517"/>
    <w:rsid w:val="00B00B80"/>
    <w:rsid w:val="00B01FAA"/>
    <w:rsid w:val="00B04A4E"/>
    <w:rsid w:val="00B1301D"/>
    <w:rsid w:val="00B329D9"/>
    <w:rsid w:val="00B34BF6"/>
    <w:rsid w:val="00B40524"/>
    <w:rsid w:val="00B4084B"/>
    <w:rsid w:val="00B431BC"/>
    <w:rsid w:val="00B51A60"/>
    <w:rsid w:val="00B55C57"/>
    <w:rsid w:val="00B638E3"/>
    <w:rsid w:val="00B66658"/>
    <w:rsid w:val="00B70369"/>
    <w:rsid w:val="00B74173"/>
    <w:rsid w:val="00B8123B"/>
    <w:rsid w:val="00B8311D"/>
    <w:rsid w:val="00B85E39"/>
    <w:rsid w:val="00B93107"/>
    <w:rsid w:val="00B979E6"/>
    <w:rsid w:val="00BA3B76"/>
    <w:rsid w:val="00BA7F5E"/>
    <w:rsid w:val="00BB4517"/>
    <w:rsid w:val="00BC1751"/>
    <w:rsid w:val="00BC7E33"/>
    <w:rsid w:val="00BD128A"/>
    <w:rsid w:val="00BE198F"/>
    <w:rsid w:val="00BE7CBE"/>
    <w:rsid w:val="00BF0309"/>
    <w:rsid w:val="00BF28A1"/>
    <w:rsid w:val="00BF66E5"/>
    <w:rsid w:val="00C01DE3"/>
    <w:rsid w:val="00C05822"/>
    <w:rsid w:val="00C106BE"/>
    <w:rsid w:val="00C16FDD"/>
    <w:rsid w:val="00C176B7"/>
    <w:rsid w:val="00C3038E"/>
    <w:rsid w:val="00C36EB8"/>
    <w:rsid w:val="00C4310A"/>
    <w:rsid w:val="00C51110"/>
    <w:rsid w:val="00C602AD"/>
    <w:rsid w:val="00C66EDA"/>
    <w:rsid w:val="00C70782"/>
    <w:rsid w:val="00C7179E"/>
    <w:rsid w:val="00C71F64"/>
    <w:rsid w:val="00C724A4"/>
    <w:rsid w:val="00C75406"/>
    <w:rsid w:val="00C7578F"/>
    <w:rsid w:val="00C758D6"/>
    <w:rsid w:val="00C91408"/>
    <w:rsid w:val="00C9166F"/>
    <w:rsid w:val="00C92882"/>
    <w:rsid w:val="00C93FA7"/>
    <w:rsid w:val="00C945E4"/>
    <w:rsid w:val="00CA1FD4"/>
    <w:rsid w:val="00CA3F5A"/>
    <w:rsid w:val="00CB0F9A"/>
    <w:rsid w:val="00CB13B3"/>
    <w:rsid w:val="00CB2254"/>
    <w:rsid w:val="00CB4FE0"/>
    <w:rsid w:val="00CB77FA"/>
    <w:rsid w:val="00CC182D"/>
    <w:rsid w:val="00CC306B"/>
    <w:rsid w:val="00CD73E4"/>
    <w:rsid w:val="00CE22AB"/>
    <w:rsid w:val="00D025F9"/>
    <w:rsid w:val="00D046B5"/>
    <w:rsid w:val="00D167D8"/>
    <w:rsid w:val="00D24BBA"/>
    <w:rsid w:val="00D2676C"/>
    <w:rsid w:val="00D27207"/>
    <w:rsid w:val="00D307A9"/>
    <w:rsid w:val="00D33508"/>
    <w:rsid w:val="00D346CE"/>
    <w:rsid w:val="00D40157"/>
    <w:rsid w:val="00D53B7C"/>
    <w:rsid w:val="00D67242"/>
    <w:rsid w:val="00D748A4"/>
    <w:rsid w:val="00D8167F"/>
    <w:rsid w:val="00D823BE"/>
    <w:rsid w:val="00D824AB"/>
    <w:rsid w:val="00D84765"/>
    <w:rsid w:val="00D90035"/>
    <w:rsid w:val="00D91628"/>
    <w:rsid w:val="00D92AB1"/>
    <w:rsid w:val="00D95F94"/>
    <w:rsid w:val="00D96EC1"/>
    <w:rsid w:val="00D9700B"/>
    <w:rsid w:val="00DB1F02"/>
    <w:rsid w:val="00DB2331"/>
    <w:rsid w:val="00DB5261"/>
    <w:rsid w:val="00DD4933"/>
    <w:rsid w:val="00DD4CE5"/>
    <w:rsid w:val="00DD6BD3"/>
    <w:rsid w:val="00DE4B81"/>
    <w:rsid w:val="00DF1EA5"/>
    <w:rsid w:val="00DF53A6"/>
    <w:rsid w:val="00E12D9F"/>
    <w:rsid w:val="00E17DC7"/>
    <w:rsid w:val="00E23579"/>
    <w:rsid w:val="00E244B3"/>
    <w:rsid w:val="00E24613"/>
    <w:rsid w:val="00E466E6"/>
    <w:rsid w:val="00E52055"/>
    <w:rsid w:val="00E538D5"/>
    <w:rsid w:val="00E56CEC"/>
    <w:rsid w:val="00E65F89"/>
    <w:rsid w:val="00E666A0"/>
    <w:rsid w:val="00E727EE"/>
    <w:rsid w:val="00E756F5"/>
    <w:rsid w:val="00E83C3A"/>
    <w:rsid w:val="00E8464F"/>
    <w:rsid w:val="00E91CB1"/>
    <w:rsid w:val="00E94E9C"/>
    <w:rsid w:val="00EA5807"/>
    <w:rsid w:val="00EC7F3D"/>
    <w:rsid w:val="00EF0543"/>
    <w:rsid w:val="00EF55FD"/>
    <w:rsid w:val="00EF582F"/>
    <w:rsid w:val="00F00756"/>
    <w:rsid w:val="00F06115"/>
    <w:rsid w:val="00F06AD2"/>
    <w:rsid w:val="00F078D8"/>
    <w:rsid w:val="00F100D6"/>
    <w:rsid w:val="00F23F97"/>
    <w:rsid w:val="00F24629"/>
    <w:rsid w:val="00F27379"/>
    <w:rsid w:val="00F33431"/>
    <w:rsid w:val="00F410E0"/>
    <w:rsid w:val="00F4143A"/>
    <w:rsid w:val="00F432C5"/>
    <w:rsid w:val="00F44BEE"/>
    <w:rsid w:val="00F4689F"/>
    <w:rsid w:val="00F543A6"/>
    <w:rsid w:val="00F55331"/>
    <w:rsid w:val="00F57A06"/>
    <w:rsid w:val="00F92260"/>
    <w:rsid w:val="00F951E5"/>
    <w:rsid w:val="00F97338"/>
    <w:rsid w:val="00FA19F4"/>
    <w:rsid w:val="00FA20ED"/>
    <w:rsid w:val="00FA5087"/>
    <w:rsid w:val="00FB0933"/>
    <w:rsid w:val="00FB232D"/>
    <w:rsid w:val="00FB3004"/>
    <w:rsid w:val="00FB3264"/>
    <w:rsid w:val="00FB70C9"/>
    <w:rsid w:val="00FB74D3"/>
    <w:rsid w:val="00FC1618"/>
    <w:rsid w:val="00FC4703"/>
    <w:rsid w:val="00FC470C"/>
    <w:rsid w:val="00F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93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4933"/>
    <w:pPr>
      <w:keepNext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4933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5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651D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651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D4933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651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D493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651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49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B651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DD4933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D4933"/>
    <w:pPr>
      <w:widowControl w:val="0"/>
      <w:ind w:firstLine="720"/>
    </w:pPr>
    <w:rPr>
      <w:rFonts w:ascii="Arial" w:hAnsi="Arial" w:cs="Arial"/>
    </w:rPr>
  </w:style>
  <w:style w:type="paragraph" w:styleId="a7">
    <w:name w:val="Block Text"/>
    <w:basedOn w:val="a"/>
    <w:uiPriority w:val="99"/>
    <w:rsid w:val="00DD4933"/>
    <w:pPr>
      <w:ind w:left="567" w:right="-1333" w:firstLine="851"/>
      <w:jc w:val="both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DD4933"/>
    <w:rPr>
      <w:b/>
      <w:color w:val="000080"/>
      <w:sz w:val="20"/>
    </w:rPr>
  </w:style>
  <w:style w:type="character" w:customStyle="1" w:styleId="a9">
    <w:name w:val="Гипертекстовая ссылка"/>
    <w:basedOn w:val="a0"/>
    <w:uiPriority w:val="99"/>
    <w:rsid w:val="00DD4933"/>
    <w:rPr>
      <w:rFonts w:cs="Times New Roman"/>
      <w:b/>
      <w:bCs/>
      <w:color w:val="008000"/>
      <w:sz w:val="20"/>
      <w:szCs w:val="20"/>
      <w:u w:val="single"/>
    </w:rPr>
  </w:style>
  <w:style w:type="paragraph" w:styleId="23">
    <w:name w:val="Body Text 2"/>
    <w:basedOn w:val="a"/>
    <w:link w:val="24"/>
    <w:uiPriority w:val="99"/>
    <w:rsid w:val="00DD4933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B651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DD4933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B651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D49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651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D4933"/>
    <w:rPr>
      <w:rFonts w:cs="Times New Roman"/>
    </w:rPr>
  </w:style>
  <w:style w:type="paragraph" w:styleId="ad">
    <w:name w:val="footer"/>
    <w:basedOn w:val="a"/>
    <w:link w:val="ae"/>
    <w:uiPriority w:val="99"/>
    <w:rsid w:val="00D92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B651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80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809D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1A4DE0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03D47"/>
    <w:rPr>
      <w:color w:val="800080"/>
      <w:u w:val="single"/>
    </w:rPr>
  </w:style>
  <w:style w:type="paragraph" w:customStyle="1" w:styleId="xl65">
    <w:name w:val="xl65"/>
    <w:basedOn w:val="a"/>
    <w:rsid w:val="00903D4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03D47"/>
    <w:pP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903D47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03D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03D47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903D47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903D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03D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03D4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90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03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16339</Words>
  <Characters>93136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109257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Галина Сергеевна</cp:lastModifiedBy>
  <cp:revision>96</cp:revision>
  <cp:lastPrinted>2017-05-31T13:00:00Z</cp:lastPrinted>
  <dcterms:created xsi:type="dcterms:W3CDTF">2013-10-21T20:11:00Z</dcterms:created>
  <dcterms:modified xsi:type="dcterms:W3CDTF">2017-06-08T13:52:00Z</dcterms:modified>
</cp:coreProperties>
</file>